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042"/>
      </w:tblGrid>
      <w:tr w:rsidR="002D7B6F" w:rsidTr="002D7B6F">
        <w:tc>
          <w:tcPr>
            <w:tcW w:w="10456" w:type="dxa"/>
            <w:shd w:val="clear" w:color="auto" w:fill="3C1053" w:themeFill="accent2"/>
          </w:tcPr>
          <w:p w:rsidR="002D7B6F" w:rsidRPr="002D7B6F" w:rsidRDefault="002D7B6F" w:rsidP="00BC2DE3">
            <w:pPr>
              <w:pStyle w:val="Heading2"/>
              <w:numPr>
                <w:ilvl w:val="0"/>
                <w:numId w:val="0"/>
              </w:numPr>
              <w:ind w:left="454" w:right="413" w:hanging="454"/>
              <w:jc w:val="center"/>
              <w:outlineLvl w:val="1"/>
              <w:rPr>
                <w:color w:val="FFFFFF" w:themeColor="background1"/>
                <w:sz w:val="24"/>
                <w:szCs w:val="24"/>
              </w:rPr>
            </w:pPr>
            <w:bookmarkStart w:id="0" w:name="_GoBack"/>
            <w:bookmarkEnd w:id="0"/>
            <w:r w:rsidRPr="002D7B6F">
              <w:rPr>
                <w:rFonts w:ascii="Myriad Pro" w:hAnsi="Myriad Pro" w:cs="Arial"/>
                <w:color w:val="FFFFFF" w:themeColor="background1"/>
                <w:sz w:val="24"/>
                <w:szCs w:val="24"/>
              </w:rPr>
              <w:t xml:space="preserve">POSITION </w:t>
            </w:r>
            <w:r w:rsidR="00BC2DE3">
              <w:rPr>
                <w:rFonts w:ascii="Myriad Pro" w:hAnsi="Myriad Pro" w:cs="Arial"/>
                <w:color w:val="FFFFFF" w:themeColor="background1"/>
                <w:sz w:val="24"/>
                <w:szCs w:val="24"/>
              </w:rPr>
              <w:t>DESCRIPTION (ACADEMIC)</w:t>
            </w:r>
          </w:p>
        </w:tc>
      </w:tr>
    </w:tbl>
    <w:p w:rsidR="002D7B6F" w:rsidRDefault="002D7B6F" w:rsidP="00BC2DE3">
      <w:pPr>
        <w:spacing w:after="240"/>
        <w:ind w:right="413"/>
        <w:jc w:val="both"/>
        <w:rPr>
          <w:rFonts w:ascii="Myriad Pro" w:hAnsi="Myriad Pro" w:cs="Arial"/>
          <w:spacing w:val="-3"/>
          <w:szCs w:val="20"/>
        </w:rPr>
      </w:pPr>
    </w:p>
    <w:tbl>
      <w:tblPr>
        <w:tblStyle w:val="TableGrid"/>
        <w:tblW w:w="0" w:type="auto"/>
        <w:tblLook w:val="04A0" w:firstRow="1" w:lastRow="0" w:firstColumn="1" w:lastColumn="0" w:noHBand="0" w:noVBand="1"/>
      </w:tblPr>
      <w:tblGrid>
        <w:gridCol w:w="10042"/>
      </w:tblGrid>
      <w:tr w:rsidR="002D7B6F" w:rsidTr="00BC2DE3">
        <w:tc>
          <w:tcPr>
            <w:tcW w:w="10042" w:type="dxa"/>
          </w:tcPr>
          <w:p w:rsidR="002D7B6F" w:rsidRPr="00E046B8" w:rsidRDefault="002D7B6F" w:rsidP="00BC2DE3">
            <w:pPr>
              <w:spacing w:before="80"/>
              <w:ind w:right="413"/>
              <w:jc w:val="both"/>
              <w:rPr>
                <w:rFonts w:ascii="Myriad Pro" w:hAnsi="Myriad Pro" w:cs="Arial"/>
                <w:i/>
                <w:color w:val="7A20A9" w:themeColor="accent2" w:themeTint="BF"/>
                <w:spacing w:val="-3"/>
                <w:szCs w:val="20"/>
              </w:rPr>
            </w:pPr>
            <w:r w:rsidRPr="00E046B8">
              <w:rPr>
                <w:rFonts w:ascii="Myriad Pro" w:hAnsi="Myriad Pro" w:cs="Arial"/>
                <w:b/>
                <w:i/>
                <w:color w:val="7A20A9" w:themeColor="accent2" w:themeTint="BF"/>
                <w:spacing w:val="-3"/>
                <w:szCs w:val="20"/>
              </w:rPr>
              <w:t>INSTRUCTIONS</w:t>
            </w:r>
          </w:p>
        </w:tc>
      </w:tr>
      <w:tr w:rsidR="002D7B6F" w:rsidTr="00BC2DE3">
        <w:tc>
          <w:tcPr>
            <w:tcW w:w="10042" w:type="dxa"/>
          </w:tcPr>
          <w:p w:rsidR="002D7B6F" w:rsidRPr="00E046B8" w:rsidRDefault="00BC2DE3" w:rsidP="00E046B8">
            <w:pPr>
              <w:spacing w:before="120" w:after="120"/>
              <w:ind w:right="414"/>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Guidance notes for drafting the position description are displayed in purple italic font.</w:t>
            </w:r>
          </w:p>
        </w:tc>
      </w:tr>
      <w:tr w:rsidR="002D7B6F" w:rsidTr="00BC2DE3">
        <w:tc>
          <w:tcPr>
            <w:tcW w:w="10042" w:type="dxa"/>
          </w:tcPr>
          <w:p w:rsidR="002D7B6F" w:rsidRPr="00E046B8" w:rsidRDefault="00BC2DE3" w:rsidP="00E046B8">
            <w:pPr>
              <w:spacing w:before="120" w:after="120"/>
              <w:ind w:right="414"/>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A hashtag highlighted in yellow (</w:t>
            </w:r>
            <w:r w:rsidRPr="00E046B8">
              <w:rPr>
                <w:rFonts w:ascii="Myriad Pro" w:hAnsi="Myriad Pro" w:cs="Arial"/>
                <w:i/>
                <w:color w:val="7A20A9" w:themeColor="accent2" w:themeTint="BF"/>
                <w:spacing w:val="-3"/>
                <w:szCs w:val="20"/>
                <w:highlight w:val="yellow"/>
              </w:rPr>
              <w:t>#</w:t>
            </w:r>
            <w:r w:rsidRPr="00E046B8">
              <w:rPr>
                <w:rFonts w:ascii="Myriad Pro" w:hAnsi="Myriad Pro" w:cs="Arial"/>
                <w:i/>
                <w:color w:val="7A20A9" w:themeColor="accent2" w:themeTint="BF"/>
                <w:spacing w:val="-3"/>
                <w:szCs w:val="20"/>
              </w:rPr>
              <w:t>) indicates that text input is needed.</w:t>
            </w:r>
          </w:p>
        </w:tc>
      </w:tr>
      <w:tr w:rsidR="002D7B6F" w:rsidTr="00BC2DE3">
        <w:tc>
          <w:tcPr>
            <w:tcW w:w="10042" w:type="dxa"/>
          </w:tcPr>
          <w:p w:rsidR="002D7B6F" w:rsidRPr="00E046B8" w:rsidRDefault="00BC2DE3" w:rsidP="00E046B8">
            <w:pPr>
              <w:spacing w:before="120" w:after="120"/>
              <w:ind w:right="414"/>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Sometimes the input needed is a selection between pre-set choices.  These are separated with a pipe character (</w:t>
            </w:r>
            <w:r w:rsidRPr="00E046B8">
              <w:rPr>
                <w:rFonts w:ascii="Myriad Pro" w:hAnsi="Myriad Pro" w:cs="Arial"/>
                <w:i/>
                <w:color w:val="7A20A9" w:themeColor="accent2" w:themeTint="BF"/>
                <w:spacing w:val="-3"/>
                <w:szCs w:val="20"/>
                <w:highlight w:val="yellow"/>
              </w:rPr>
              <w:t>|</w:t>
            </w:r>
            <w:r w:rsidRPr="00E046B8">
              <w:rPr>
                <w:rFonts w:ascii="Myriad Pro" w:hAnsi="Myriad Pro" w:cs="Arial"/>
                <w:i/>
                <w:color w:val="7A20A9" w:themeColor="accent2" w:themeTint="BF"/>
                <w:spacing w:val="-3"/>
                <w:szCs w:val="20"/>
              </w:rPr>
              <w:t>), highlighted in yellow.  Retain the option that applies to this position description and delete the others.</w:t>
            </w:r>
          </w:p>
        </w:tc>
      </w:tr>
      <w:tr w:rsidR="002D7B6F" w:rsidTr="00BC2DE3">
        <w:tc>
          <w:tcPr>
            <w:tcW w:w="10042" w:type="dxa"/>
          </w:tcPr>
          <w:p w:rsidR="002D7B6F" w:rsidRPr="00E046B8" w:rsidRDefault="002D7B6F" w:rsidP="00BC2DE3">
            <w:pPr>
              <w:spacing w:before="120" w:after="0"/>
              <w:ind w:right="413"/>
              <w:rPr>
                <w:rFonts w:ascii="Myriad Pro" w:hAnsi="Myriad Pro" w:cs="Arial"/>
                <w:b/>
                <w:i/>
                <w:color w:val="7A20A9" w:themeColor="accent2" w:themeTint="BF"/>
                <w:spacing w:val="-3"/>
                <w:szCs w:val="20"/>
              </w:rPr>
            </w:pPr>
            <w:r w:rsidRPr="00E046B8">
              <w:rPr>
                <w:rFonts w:ascii="Myriad Pro" w:hAnsi="Myriad Pro" w:cs="Arial"/>
                <w:b/>
                <w:i/>
                <w:color w:val="7A20A9" w:themeColor="accent2" w:themeTint="BF"/>
                <w:spacing w:val="-3"/>
                <w:szCs w:val="20"/>
              </w:rPr>
              <w:t>When you are finished:</w:t>
            </w:r>
          </w:p>
          <w:p w:rsidR="002D7B6F" w:rsidRPr="00E046B8" w:rsidRDefault="002D7B6F" w:rsidP="00BC2DE3">
            <w:pPr>
              <w:pStyle w:val="ListParagraph"/>
              <w:numPr>
                <w:ilvl w:val="0"/>
                <w:numId w:val="34"/>
              </w:numPr>
              <w:spacing w:after="0"/>
              <w:ind w:left="357" w:right="413" w:hanging="357"/>
              <w:contextualSpacing w:val="0"/>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Check for and remove unwanted highlighting:</w:t>
            </w:r>
          </w:p>
          <w:p w:rsidR="002D7B6F" w:rsidRPr="00E046B8" w:rsidRDefault="002D7B6F" w:rsidP="00BC2DE3">
            <w:pPr>
              <w:pStyle w:val="ListParagraph"/>
              <w:numPr>
                <w:ilvl w:val="1"/>
                <w:numId w:val="34"/>
              </w:numPr>
              <w:spacing w:after="0"/>
              <w:ind w:left="720" w:right="413"/>
              <w:contextualSpacing w:val="0"/>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Select the highlighted text</w:t>
            </w:r>
          </w:p>
          <w:p w:rsidR="002D7B6F" w:rsidRPr="00E046B8" w:rsidRDefault="002D7B6F" w:rsidP="00BC2DE3">
            <w:pPr>
              <w:pStyle w:val="ListParagraph"/>
              <w:numPr>
                <w:ilvl w:val="1"/>
                <w:numId w:val="34"/>
              </w:numPr>
              <w:spacing w:after="0"/>
              <w:ind w:left="720" w:right="413"/>
              <w:contextualSpacing w:val="0"/>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 xml:space="preserve">Click the highlight tool in the </w:t>
            </w:r>
            <w:r w:rsidRPr="00E046B8">
              <w:rPr>
                <w:rFonts w:ascii="Myriad Pro" w:hAnsi="Myriad Pro" w:cs="Arial"/>
                <w:b/>
                <w:i/>
                <w:color w:val="7A20A9" w:themeColor="accent2" w:themeTint="BF"/>
                <w:spacing w:val="-3"/>
                <w:szCs w:val="20"/>
              </w:rPr>
              <w:t>Font</w:t>
            </w:r>
            <w:r w:rsidRPr="00E046B8">
              <w:rPr>
                <w:rFonts w:ascii="Myriad Pro" w:hAnsi="Myriad Pro" w:cs="Arial"/>
                <w:i/>
                <w:color w:val="7A20A9" w:themeColor="accent2" w:themeTint="BF"/>
                <w:spacing w:val="-3"/>
                <w:szCs w:val="20"/>
              </w:rPr>
              <w:t xml:space="preserve"> group on the </w:t>
            </w:r>
            <w:r w:rsidRPr="00E046B8">
              <w:rPr>
                <w:rFonts w:ascii="Myriad Pro" w:hAnsi="Myriad Pro" w:cs="Arial"/>
                <w:b/>
                <w:i/>
                <w:color w:val="7A20A9" w:themeColor="accent2" w:themeTint="BF"/>
                <w:spacing w:val="-3"/>
                <w:szCs w:val="20"/>
              </w:rPr>
              <w:t>Home</w:t>
            </w:r>
            <w:r w:rsidRPr="00E046B8">
              <w:rPr>
                <w:rFonts w:ascii="Myriad Pro" w:hAnsi="Myriad Pro" w:cs="Arial"/>
                <w:i/>
                <w:color w:val="7A20A9" w:themeColor="accent2" w:themeTint="BF"/>
                <w:spacing w:val="-3"/>
                <w:szCs w:val="20"/>
              </w:rPr>
              <w:t xml:space="preserve"> </w:t>
            </w:r>
            <w:proofErr w:type="gramStart"/>
            <w:r w:rsidRPr="00E046B8">
              <w:rPr>
                <w:rFonts w:ascii="Myriad Pro" w:hAnsi="Myriad Pro" w:cs="Arial"/>
                <w:i/>
                <w:color w:val="7A20A9" w:themeColor="accent2" w:themeTint="BF"/>
                <w:spacing w:val="-3"/>
                <w:szCs w:val="20"/>
              </w:rPr>
              <w:t>toolbar, and</w:t>
            </w:r>
            <w:proofErr w:type="gramEnd"/>
            <w:r w:rsidRPr="00E046B8">
              <w:rPr>
                <w:rFonts w:ascii="Myriad Pro" w:hAnsi="Myriad Pro" w:cs="Arial"/>
                <w:i/>
                <w:color w:val="7A20A9" w:themeColor="accent2" w:themeTint="BF"/>
                <w:spacing w:val="-3"/>
                <w:szCs w:val="20"/>
              </w:rPr>
              <w:t xml:space="preserve"> select </w:t>
            </w:r>
            <w:r w:rsidRPr="00E046B8">
              <w:rPr>
                <w:rFonts w:ascii="Myriad Pro" w:hAnsi="Myriad Pro" w:cs="Arial"/>
                <w:b/>
                <w:i/>
                <w:color w:val="7A20A9" w:themeColor="accent2" w:themeTint="BF"/>
                <w:spacing w:val="-3"/>
                <w:szCs w:val="20"/>
              </w:rPr>
              <w:t>No Colour</w:t>
            </w:r>
            <w:r w:rsidRPr="00E046B8">
              <w:rPr>
                <w:rFonts w:ascii="Myriad Pro" w:hAnsi="Myriad Pro" w:cs="Arial"/>
                <w:i/>
                <w:color w:val="7A20A9" w:themeColor="accent2" w:themeTint="BF"/>
                <w:spacing w:val="-3"/>
                <w:szCs w:val="20"/>
              </w:rPr>
              <w:t>.</w:t>
            </w:r>
          </w:p>
          <w:p w:rsidR="002D7B6F" w:rsidRPr="00E046B8" w:rsidRDefault="002D7B6F" w:rsidP="00BC2DE3">
            <w:pPr>
              <w:spacing w:after="0"/>
              <w:ind w:right="413"/>
              <w:rPr>
                <w:rFonts w:ascii="Myriad Pro" w:hAnsi="Myriad Pro" w:cs="Arial"/>
                <w:i/>
                <w:color w:val="7A20A9" w:themeColor="accent2" w:themeTint="BF"/>
                <w:spacing w:val="-3"/>
                <w:szCs w:val="20"/>
              </w:rPr>
            </w:pPr>
          </w:p>
          <w:p w:rsidR="002D7B6F" w:rsidRPr="00E046B8" w:rsidRDefault="002D7B6F" w:rsidP="00BC2DE3">
            <w:pPr>
              <w:pStyle w:val="ListParagraph"/>
              <w:numPr>
                <w:ilvl w:val="0"/>
                <w:numId w:val="34"/>
              </w:numPr>
              <w:spacing w:after="0"/>
              <w:ind w:left="357" w:right="413" w:hanging="357"/>
              <w:contextualSpacing w:val="0"/>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Delete the guidance notes by searching for italic format and replacing it with nothing:</w:t>
            </w:r>
          </w:p>
          <w:p w:rsidR="002D7B6F" w:rsidRPr="00E046B8" w:rsidRDefault="002D7B6F" w:rsidP="00BC2DE3">
            <w:pPr>
              <w:pStyle w:val="ListParagraph"/>
              <w:numPr>
                <w:ilvl w:val="1"/>
                <w:numId w:val="34"/>
              </w:numPr>
              <w:spacing w:after="0"/>
              <w:ind w:left="720" w:right="413"/>
              <w:contextualSpacing w:val="0"/>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 xml:space="preserve">Click </w:t>
            </w:r>
            <w:r w:rsidRPr="00E046B8">
              <w:rPr>
                <w:rFonts w:ascii="Myriad Pro" w:hAnsi="Myriad Pro" w:cs="Arial"/>
                <w:b/>
                <w:i/>
                <w:color w:val="7A20A9" w:themeColor="accent2" w:themeTint="BF"/>
                <w:spacing w:val="-3"/>
                <w:szCs w:val="20"/>
              </w:rPr>
              <w:t>Replace</w:t>
            </w:r>
            <w:r w:rsidRPr="00E046B8">
              <w:rPr>
                <w:rFonts w:ascii="Myriad Pro" w:hAnsi="Myriad Pro" w:cs="Arial"/>
                <w:i/>
                <w:color w:val="7A20A9" w:themeColor="accent2" w:themeTint="BF"/>
                <w:spacing w:val="-3"/>
                <w:szCs w:val="20"/>
              </w:rPr>
              <w:t xml:space="preserve"> on the </w:t>
            </w:r>
            <w:r w:rsidRPr="00E046B8">
              <w:rPr>
                <w:rFonts w:ascii="Myriad Pro" w:hAnsi="Myriad Pro" w:cs="Arial"/>
                <w:b/>
                <w:i/>
                <w:color w:val="7A20A9" w:themeColor="accent2" w:themeTint="BF"/>
                <w:spacing w:val="-3"/>
                <w:szCs w:val="20"/>
              </w:rPr>
              <w:t>Home</w:t>
            </w:r>
            <w:r w:rsidRPr="00E046B8">
              <w:rPr>
                <w:rFonts w:ascii="Myriad Pro" w:hAnsi="Myriad Pro" w:cs="Arial"/>
                <w:i/>
                <w:color w:val="7A20A9" w:themeColor="accent2" w:themeTint="BF"/>
                <w:spacing w:val="-3"/>
                <w:szCs w:val="20"/>
              </w:rPr>
              <w:t xml:space="preserve"> toolbar (or press </w:t>
            </w:r>
            <w:proofErr w:type="spellStart"/>
            <w:r w:rsidRPr="00E046B8">
              <w:rPr>
                <w:rFonts w:ascii="Myriad Pro" w:hAnsi="Myriad Pro" w:cs="Arial"/>
                <w:b/>
                <w:i/>
                <w:color w:val="7A20A9" w:themeColor="accent2" w:themeTint="BF"/>
                <w:spacing w:val="-3"/>
                <w:szCs w:val="20"/>
              </w:rPr>
              <w:t>Ctrl+H</w:t>
            </w:r>
            <w:proofErr w:type="spellEnd"/>
            <w:r w:rsidRPr="00E046B8">
              <w:rPr>
                <w:rFonts w:ascii="Myriad Pro" w:hAnsi="Myriad Pro" w:cs="Arial"/>
                <w:i/>
                <w:color w:val="7A20A9" w:themeColor="accent2" w:themeTint="BF"/>
                <w:spacing w:val="-3"/>
                <w:szCs w:val="20"/>
              </w:rPr>
              <w:t xml:space="preserve">) to open the </w:t>
            </w:r>
            <w:r w:rsidRPr="00E046B8">
              <w:rPr>
                <w:rFonts w:ascii="Myriad Pro" w:hAnsi="Myriad Pro" w:cs="Arial"/>
                <w:b/>
                <w:i/>
                <w:color w:val="7A20A9" w:themeColor="accent2" w:themeTint="BF"/>
                <w:spacing w:val="-3"/>
                <w:szCs w:val="20"/>
              </w:rPr>
              <w:t>Replace</w:t>
            </w:r>
            <w:r w:rsidRPr="00E046B8">
              <w:rPr>
                <w:rFonts w:ascii="Myriad Pro" w:hAnsi="Myriad Pro" w:cs="Arial"/>
                <w:i/>
                <w:color w:val="7A20A9" w:themeColor="accent2" w:themeTint="BF"/>
                <w:spacing w:val="-3"/>
                <w:szCs w:val="20"/>
              </w:rPr>
              <w:t xml:space="preserve"> dialog box.</w:t>
            </w:r>
          </w:p>
          <w:p w:rsidR="002D7B6F" w:rsidRPr="00E046B8" w:rsidRDefault="002D7B6F" w:rsidP="00BC2DE3">
            <w:pPr>
              <w:pStyle w:val="ListParagraph"/>
              <w:numPr>
                <w:ilvl w:val="1"/>
                <w:numId w:val="34"/>
              </w:numPr>
              <w:spacing w:after="0"/>
              <w:ind w:left="720" w:right="413"/>
              <w:contextualSpacing w:val="0"/>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 xml:space="preserve">Click </w:t>
            </w:r>
            <w:r w:rsidRPr="00E046B8">
              <w:rPr>
                <w:rFonts w:ascii="Myriad Pro" w:hAnsi="Myriad Pro" w:cs="Arial"/>
                <w:b/>
                <w:i/>
                <w:color w:val="7A20A9" w:themeColor="accent2" w:themeTint="BF"/>
                <w:spacing w:val="-3"/>
                <w:szCs w:val="20"/>
              </w:rPr>
              <w:t>More</w:t>
            </w:r>
            <w:r w:rsidRPr="00E046B8">
              <w:rPr>
                <w:rFonts w:ascii="Myriad Pro" w:hAnsi="Myriad Pro" w:cs="Arial"/>
                <w:i/>
                <w:color w:val="7A20A9" w:themeColor="accent2" w:themeTint="BF"/>
                <w:spacing w:val="-3"/>
                <w:szCs w:val="20"/>
              </w:rPr>
              <w:t xml:space="preserve">, click </w:t>
            </w:r>
            <w:r w:rsidRPr="00E046B8">
              <w:rPr>
                <w:rFonts w:ascii="Myriad Pro" w:hAnsi="Myriad Pro" w:cs="Arial"/>
                <w:b/>
                <w:i/>
                <w:color w:val="7A20A9" w:themeColor="accent2" w:themeTint="BF"/>
                <w:spacing w:val="-3"/>
                <w:szCs w:val="20"/>
              </w:rPr>
              <w:t>Forma</w:t>
            </w:r>
            <w:r w:rsidRPr="00E046B8">
              <w:rPr>
                <w:rFonts w:ascii="Myriad Pro" w:hAnsi="Myriad Pro" w:cs="Arial"/>
                <w:i/>
                <w:color w:val="7A20A9" w:themeColor="accent2" w:themeTint="BF"/>
                <w:spacing w:val="-3"/>
                <w:szCs w:val="20"/>
              </w:rPr>
              <w:t xml:space="preserve">t, </w:t>
            </w:r>
            <w:r w:rsidRPr="00E046B8">
              <w:rPr>
                <w:rFonts w:ascii="Myriad Pro" w:hAnsi="Myriad Pro" w:cs="Arial"/>
                <w:b/>
                <w:i/>
                <w:color w:val="7A20A9" w:themeColor="accent2" w:themeTint="BF"/>
                <w:spacing w:val="-3"/>
                <w:szCs w:val="20"/>
              </w:rPr>
              <w:t xml:space="preserve">Font </w:t>
            </w:r>
            <w:r w:rsidRPr="00E046B8">
              <w:rPr>
                <w:rFonts w:ascii="Myriad Pro" w:hAnsi="Myriad Pro" w:cs="Arial"/>
                <w:i/>
                <w:color w:val="7A20A9" w:themeColor="accent2" w:themeTint="BF"/>
                <w:spacing w:val="-3"/>
                <w:szCs w:val="20"/>
              </w:rPr>
              <w:t xml:space="preserve">and select </w:t>
            </w:r>
            <w:r w:rsidRPr="00E046B8">
              <w:rPr>
                <w:rFonts w:ascii="Myriad Pro" w:hAnsi="Myriad Pro" w:cs="Arial"/>
                <w:b/>
                <w:i/>
                <w:color w:val="7A20A9" w:themeColor="accent2" w:themeTint="BF"/>
                <w:spacing w:val="-3"/>
                <w:szCs w:val="20"/>
              </w:rPr>
              <w:t>Italic</w:t>
            </w:r>
            <w:r w:rsidRPr="00E046B8">
              <w:rPr>
                <w:rFonts w:ascii="Myriad Pro" w:hAnsi="Myriad Pro" w:cs="Arial"/>
                <w:i/>
                <w:color w:val="7A20A9" w:themeColor="accent2" w:themeTint="BF"/>
                <w:spacing w:val="-3"/>
                <w:szCs w:val="20"/>
              </w:rPr>
              <w:t>.</w:t>
            </w:r>
          </w:p>
          <w:p w:rsidR="002D7B6F" w:rsidRPr="00E046B8" w:rsidRDefault="002D7B6F" w:rsidP="00BC2DE3">
            <w:pPr>
              <w:pStyle w:val="ListParagraph"/>
              <w:numPr>
                <w:ilvl w:val="1"/>
                <w:numId w:val="34"/>
              </w:numPr>
              <w:spacing w:after="120"/>
              <w:ind w:left="714" w:right="413" w:hanging="357"/>
              <w:contextualSpacing w:val="0"/>
              <w:rPr>
                <w:rFonts w:ascii="Myriad Pro" w:hAnsi="Myriad Pro" w:cs="Arial"/>
                <w:i/>
                <w:color w:val="7A20A9" w:themeColor="accent2" w:themeTint="BF"/>
                <w:spacing w:val="-3"/>
                <w:szCs w:val="20"/>
              </w:rPr>
            </w:pPr>
            <w:r w:rsidRPr="00E046B8">
              <w:rPr>
                <w:rFonts w:ascii="Myriad Pro" w:hAnsi="Myriad Pro" w:cs="Arial"/>
                <w:i/>
                <w:color w:val="7A20A9" w:themeColor="accent2" w:themeTint="BF"/>
                <w:spacing w:val="-3"/>
                <w:szCs w:val="20"/>
              </w:rPr>
              <w:t xml:space="preserve">Click </w:t>
            </w:r>
            <w:r w:rsidRPr="00E046B8">
              <w:rPr>
                <w:rFonts w:ascii="Myriad Pro" w:hAnsi="Myriad Pro" w:cs="Arial"/>
                <w:b/>
                <w:i/>
                <w:color w:val="7A20A9" w:themeColor="accent2" w:themeTint="BF"/>
                <w:spacing w:val="-3"/>
                <w:szCs w:val="20"/>
              </w:rPr>
              <w:t>OK</w:t>
            </w:r>
            <w:r w:rsidRPr="00E046B8">
              <w:rPr>
                <w:rFonts w:ascii="Myriad Pro" w:hAnsi="Myriad Pro" w:cs="Arial"/>
                <w:i/>
                <w:color w:val="7A20A9" w:themeColor="accent2" w:themeTint="BF"/>
                <w:spacing w:val="-3"/>
                <w:szCs w:val="20"/>
              </w:rPr>
              <w:t xml:space="preserve">.  Click </w:t>
            </w:r>
            <w:r w:rsidRPr="00E046B8">
              <w:rPr>
                <w:rFonts w:ascii="Myriad Pro" w:hAnsi="Myriad Pro" w:cs="Arial"/>
                <w:b/>
                <w:i/>
                <w:color w:val="7A20A9" w:themeColor="accent2" w:themeTint="BF"/>
                <w:spacing w:val="-3"/>
                <w:szCs w:val="20"/>
              </w:rPr>
              <w:t>Replace Al</w:t>
            </w:r>
            <w:r w:rsidRPr="00E046B8">
              <w:rPr>
                <w:rFonts w:ascii="Myriad Pro" w:hAnsi="Myriad Pro" w:cs="Arial"/>
                <w:i/>
                <w:color w:val="7A20A9" w:themeColor="accent2" w:themeTint="BF"/>
                <w:spacing w:val="-3"/>
                <w:szCs w:val="20"/>
              </w:rPr>
              <w:t>l.</w:t>
            </w:r>
          </w:p>
        </w:tc>
      </w:tr>
    </w:tbl>
    <w:p w:rsidR="002D7B6F" w:rsidRDefault="002D7B6F" w:rsidP="00BC2DE3">
      <w:pPr>
        <w:spacing w:after="240"/>
        <w:ind w:right="413"/>
        <w:jc w:val="both"/>
        <w:rPr>
          <w:rFonts w:ascii="Myriad Pro" w:hAnsi="Myriad Pro" w:cs="Arial"/>
          <w:spacing w:val="-3"/>
          <w:szCs w:val="20"/>
        </w:rPr>
      </w:pPr>
    </w:p>
    <w:p w:rsidR="002D7B6F" w:rsidRPr="002D7B6F" w:rsidRDefault="002D7B6F" w:rsidP="00BC2DE3">
      <w:pPr>
        <w:spacing w:after="240"/>
        <w:ind w:right="413"/>
        <w:jc w:val="both"/>
        <w:rPr>
          <w:rFonts w:ascii="Myriad Pro" w:hAnsi="Myriad Pro" w:cs="Arial"/>
          <w:spacing w:val="-3"/>
          <w:szCs w:val="20"/>
        </w:rPr>
      </w:pPr>
      <w:r>
        <w:rPr>
          <w:rFonts w:ascii="Myriad Pro" w:hAnsi="Myriad Pro" w:cs="Arial"/>
          <w:i/>
          <w:color w:val="7030A0"/>
          <w:spacing w:val="-3"/>
          <w:sz w:val="24"/>
          <w:szCs w:val="24"/>
        </w:rPr>
        <w:br w:type="page"/>
      </w:r>
    </w:p>
    <w:p w:rsidR="002D7B6F" w:rsidRDefault="002D7B6F" w:rsidP="00BC2DE3">
      <w:pPr>
        <w:pStyle w:val="ListParagraph"/>
        <w:spacing w:before="80" w:after="240"/>
        <w:ind w:left="0" w:right="413"/>
        <w:contextualSpacing w:val="0"/>
        <w:jc w:val="both"/>
        <w:rPr>
          <w:rFonts w:ascii="Myriad Pro" w:hAnsi="Myriad Pro" w:cs="Arial"/>
          <w:b/>
          <w:sz w:val="24"/>
          <w:szCs w:val="24"/>
        </w:rPr>
      </w:pPr>
      <w:r w:rsidRPr="0034196C">
        <w:rPr>
          <w:rFonts w:ascii="Myriad Pro" w:hAnsi="Myriad Pro" w:cs="Arial"/>
          <w:b/>
          <w:sz w:val="24"/>
          <w:szCs w:val="24"/>
        </w:rPr>
        <w:lastRenderedPageBreak/>
        <w:t xml:space="preserve">POSITION </w:t>
      </w:r>
      <w:r w:rsidR="00BC2DE3">
        <w:rPr>
          <w:rFonts w:ascii="Myriad Pro" w:hAnsi="Myriad Pro" w:cs="Arial"/>
          <w:b/>
          <w:sz w:val="24"/>
          <w:szCs w:val="24"/>
        </w:rPr>
        <w:t>INFORMATION</w:t>
      </w:r>
    </w:p>
    <w:tbl>
      <w:tblPr>
        <w:tblStyle w:val="TableGrid"/>
        <w:tblW w:w="0" w:type="auto"/>
        <w:tblLook w:val="04A0" w:firstRow="1" w:lastRow="0" w:firstColumn="1" w:lastColumn="0" w:noHBand="0" w:noVBand="1"/>
      </w:tblPr>
      <w:tblGrid>
        <w:gridCol w:w="2228"/>
        <w:gridCol w:w="2151"/>
        <w:gridCol w:w="2477"/>
        <w:gridCol w:w="2277"/>
      </w:tblGrid>
      <w:tr w:rsidR="00BC2DE3" w:rsidRPr="00B002B4" w:rsidTr="00BC2DE3">
        <w:tc>
          <w:tcPr>
            <w:tcW w:w="2228"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 xml:space="preserve">Position </w:t>
            </w:r>
            <w:r>
              <w:rPr>
                <w:rFonts w:ascii="Myriad Pro" w:hAnsi="Myriad Pro" w:cs="Arial"/>
                <w:b/>
                <w:spacing w:val="-3"/>
              </w:rPr>
              <w:t>T</w:t>
            </w:r>
            <w:r w:rsidRPr="00B002B4">
              <w:rPr>
                <w:rFonts w:ascii="Myriad Pro" w:hAnsi="Myriad Pro" w:cs="Arial"/>
                <w:b/>
                <w:spacing w:val="-3"/>
              </w:rPr>
              <w:t>itle</w:t>
            </w:r>
          </w:p>
        </w:tc>
        <w:tc>
          <w:tcPr>
            <w:tcW w:w="6788" w:type="dxa"/>
            <w:gridSpan w:val="3"/>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p>
        </w:tc>
      </w:tr>
      <w:tr w:rsidR="00BC2DE3" w:rsidRPr="00B002B4" w:rsidTr="00BC2DE3">
        <w:tc>
          <w:tcPr>
            <w:tcW w:w="2228"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Faculty</w:t>
            </w:r>
          </w:p>
        </w:tc>
        <w:tc>
          <w:tcPr>
            <w:tcW w:w="6788" w:type="dxa"/>
            <w:gridSpan w:val="3"/>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p>
        </w:tc>
      </w:tr>
      <w:tr w:rsidR="00BC2DE3" w:rsidRPr="00B002B4" w:rsidTr="00BC2DE3">
        <w:tc>
          <w:tcPr>
            <w:tcW w:w="2228"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School</w:t>
            </w:r>
          </w:p>
        </w:tc>
        <w:tc>
          <w:tcPr>
            <w:tcW w:w="6788" w:type="dxa"/>
            <w:gridSpan w:val="3"/>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p>
        </w:tc>
      </w:tr>
      <w:tr w:rsidR="00BC2DE3" w:rsidRPr="00B002B4" w:rsidTr="00BC2DE3">
        <w:tc>
          <w:tcPr>
            <w:tcW w:w="2228"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Nominated Supervisor</w:t>
            </w:r>
          </w:p>
        </w:tc>
        <w:tc>
          <w:tcPr>
            <w:tcW w:w="2151" w:type="dxa"/>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p>
        </w:tc>
        <w:tc>
          <w:tcPr>
            <w:tcW w:w="2477"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Campus/Location</w:t>
            </w:r>
          </w:p>
        </w:tc>
        <w:tc>
          <w:tcPr>
            <w:tcW w:w="2160" w:type="dxa"/>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p>
        </w:tc>
      </w:tr>
      <w:tr w:rsidR="00BC2DE3" w:rsidRPr="00B002B4" w:rsidTr="00BC2DE3">
        <w:tc>
          <w:tcPr>
            <w:tcW w:w="2228"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Academic Level</w:t>
            </w:r>
          </w:p>
        </w:tc>
        <w:tc>
          <w:tcPr>
            <w:tcW w:w="2151" w:type="dxa"/>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p>
        </w:tc>
        <w:tc>
          <w:tcPr>
            <w:tcW w:w="2477"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Academic Career Pathway</w:t>
            </w:r>
          </w:p>
        </w:tc>
        <w:tc>
          <w:tcPr>
            <w:tcW w:w="2160" w:type="dxa"/>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r w:rsidRPr="00B002B4">
              <w:rPr>
                <w:rFonts w:ascii="Myriad Pro" w:hAnsi="Myriad Pro" w:cs="Arial"/>
                <w:spacing w:val="-3"/>
              </w:rPr>
              <w:t xml:space="preserve">Teaching and </w:t>
            </w:r>
            <w:proofErr w:type="spellStart"/>
            <w:r w:rsidRPr="00B002B4">
              <w:rPr>
                <w:rFonts w:ascii="Myriad Pro" w:hAnsi="Myriad Pro" w:cs="Arial"/>
                <w:spacing w:val="-3"/>
              </w:rPr>
              <w:t>Research</w:t>
            </w:r>
            <w:r w:rsidRPr="00B002B4">
              <w:rPr>
                <w:rFonts w:ascii="Myriad Pro" w:hAnsi="Myriad Pro" w:cs="Arial"/>
                <w:spacing w:val="-3"/>
                <w:highlight w:val="yellow"/>
              </w:rPr>
              <w:t>|</w:t>
            </w:r>
            <w:r w:rsidRPr="00B002B4">
              <w:rPr>
                <w:rFonts w:ascii="Myriad Pro" w:hAnsi="Myriad Pro" w:cs="Arial"/>
                <w:spacing w:val="-3"/>
              </w:rPr>
              <w:t>Teaching-focussed</w:t>
            </w:r>
            <w:r w:rsidRPr="00B002B4">
              <w:rPr>
                <w:rFonts w:ascii="Myriad Pro" w:hAnsi="Myriad Pro" w:cs="Arial"/>
                <w:spacing w:val="-3"/>
                <w:highlight w:val="yellow"/>
              </w:rPr>
              <w:t>|</w:t>
            </w:r>
            <w:r w:rsidRPr="00B002B4">
              <w:rPr>
                <w:rFonts w:ascii="Myriad Pro" w:hAnsi="Myriad Pro" w:cs="Arial"/>
                <w:spacing w:val="-3"/>
              </w:rPr>
              <w:t>Research-focussed</w:t>
            </w:r>
            <w:r w:rsidRPr="00B002B4">
              <w:rPr>
                <w:rFonts w:ascii="Myriad Pro" w:hAnsi="Myriad Pro" w:cs="Arial"/>
                <w:spacing w:val="-3"/>
                <w:highlight w:val="yellow"/>
              </w:rPr>
              <w:t>|</w:t>
            </w:r>
            <w:r w:rsidRPr="00B002B4">
              <w:rPr>
                <w:rFonts w:ascii="Myriad Pro" w:hAnsi="Myriad Pro" w:cs="Arial"/>
                <w:spacing w:val="-3"/>
              </w:rPr>
              <w:t>Research</w:t>
            </w:r>
            <w:proofErr w:type="spellEnd"/>
            <w:r w:rsidRPr="00B002B4">
              <w:rPr>
                <w:rFonts w:ascii="Myriad Pro" w:hAnsi="Myriad Pro" w:cs="Arial"/>
                <w:spacing w:val="-3"/>
              </w:rPr>
              <w:t xml:space="preserve"> </w:t>
            </w:r>
            <w:proofErr w:type="spellStart"/>
            <w:r w:rsidRPr="00B002B4">
              <w:rPr>
                <w:rFonts w:ascii="Myriad Pro" w:hAnsi="Myriad Pro" w:cs="Arial"/>
                <w:spacing w:val="-3"/>
              </w:rPr>
              <w:t>Only</w:t>
            </w:r>
            <w:r w:rsidRPr="00B002B4">
              <w:rPr>
                <w:rFonts w:ascii="Myriad Pro" w:hAnsi="Myriad Pro" w:cs="Arial"/>
                <w:spacing w:val="-3"/>
                <w:highlight w:val="yellow"/>
              </w:rPr>
              <w:t>|</w:t>
            </w:r>
            <w:r w:rsidRPr="00B002B4">
              <w:rPr>
                <w:rFonts w:ascii="Myriad Pro" w:hAnsi="Myriad Pro" w:cs="Arial"/>
                <w:spacing w:val="-3"/>
              </w:rPr>
              <w:t>Academic</w:t>
            </w:r>
            <w:proofErr w:type="spellEnd"/>
            <w:r w:rsidRPr="00B002B4">
              <w:rPr>
                <w:rFonts w:ascii="Myriad Pro" w:hAnsi="Myriad Pro" w:cs="Arial"/>
                <w:spacing w:val="-3"/>
              </w:rPr>
              <w:t xml:space="preserve"> Leadership/Service</w:t>
            </w:r>
            <w:r w:rsidRPr="00B002B4">
              <w:rPr>
                <w:rFonts w:ascii="Myriad Pro" w:hAnsi="Myriad Pro" w:cs="Arial"/>
                <w:spacing w:val="-3"/>
                <w:highlight w:val="yellow"/>
              </w:rPr>
              <w:t>#</w:t>
            </w:r>
          </w:p>
        </w:tc>
      </w:tr>
      <w:tr w:rsidR="00BC2DE3" w:rsidRPr="00B002B4" w:rsidTr="00BC2DE3">
        <w:tc>
          <w:tcPr>
            <w:tcW w:w="2228"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CDF Achievement Level</w:t>
            </w:r>
          </w:p>
        </w:tc>
        <w:tc>
          <w:tcPr>
            <w:tcW w:w="2151" w:type="dxa"/>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r w:rsidRPr="00946A2F">
              <w:rPr>
                <w:rFonts w:ascii="Myriad Pro" w:hAnsi="Myriad Pro" w:cs="Arial"/>
                <w:b/>
                <w:i/>
                <w:color w:val="7030A0"/>
                <w:spacing w:val="-3"/>
              </w:rPr>
              <w:t xml:space="preserve">HR to assign </w:t>
            </w:r>
            <w:r>
              <w:rPr>
                <w:rFonts w:ascii="Myriad Pro" w:hAnsi="Myriad Pro" w:cs="Arial"/>
                <w:spacing w:val="-3"/>
              </w:rPr>
              <w:t>1 A</w:t>
            </w:r>
            <w:r w:rsidRPr="00B002B4">
              <w:rPr>
                <w:rFonts w:ascii="Myriad Pro" w:hAnsi="Myriad Pro" w:cs="Arial"/>
                <w:spacing w:val="-3"/>
              </w:rPr>
              <w:t>ll Staff</w:t>
            </w:r>
            <w:r w:rsidRPr="00B002B4">
              <w:rPr>
                <w:rFonts w:ascii="Myriad Pro" w:hAnsi="Myriad Pro" w:cs="Arial"/>
                <w:spacing w:val="-3"/>
                <w:highlight w:val="yellow"/>
              </w:rPr>
              <w:t>|</w:t>
            </w:r>
            <w:r>
              <w:rPr>
                <w:rFonts w:ascii="Myriad Pro" w:hAnsi="Myriad Pro" w:cs="Arial"/>
                <w:spacing w:val="-3"/>
              </w:rPr>
              <w:t xml:space="preserve">2 </w:t>
            </w:r>
            <w:r w:rsidRPr="00B002B4">
              <w:rPr>
                <w:rFonts w:ascii="Myriad Pro" w:hAnsi="Myriad Pro" w:cs="Arial"/>
                <w:spacing w:val="-3"/>
              </w:rPr>
              <w:t>Management (Line)</w:t>
            </w:r>
            <w:r w:rsidRPr="00B002B4">
              <w:rPr>
                <w:rFonts w:ascii="Myriad Pro" w:hAnsi="Myriad Pro" w:cs="Arial"/>
                <w:spacing w:val="-3"/>
                <w:highlight w:val="yellow"/>
              </w:rPr>
              <w:t>|</w:t>
            </w:r>
            <w:r>
              <w:rPr>
                <w:rFonts w:ascii="Myriad Pro" w:hAnsi="Myriad Pro" w:cs="Arial"/>
                <w:spacing w:val="-3"/>
              </w:rPr>
              <w:t xml:space="preserve">2 </w:t>
            </w:r>
            <w:r w:rsidRPr="00B002B4">
              <w:rPr>
                <w:rFonts w:ascii="Myriad Pro" w:hAnsi="Myriad Pro" w:cs="Arial"/>
                <w:spacing w:val="-3"/>
              </w:rPr>
              <w:t>Management (Middle)</w:t>
            </w:r>
            <w:r w:rsidRPr="00B002B4">
              <w:rPr>
                <w:rFonts w:ascii="Myriad Pro" w:hAnsi="Myriad Pro" w:cs="Arial"/>
                <w:spacing w:val="-3"/>
                <w:highlight w:val="yellow"/>
              </w:rPr>
              <w:t>|</w:t>
            </w:r>
            <w:r>
              <w:rPr>
                <w:rFonts w:ascii="Myriad Pro" w:hAnsi="Myriad Pro" w:cs="Arial"/>
                <w:spacing w:val="-3"/>
              </w:rPr>
              <w:t>2 M</w:t>
            </w:r>
            <w:r w:rsidRPr="00B002B4">
              <w:rPr>
                <w:rFonts w:ascii="Myriad Pro" w:hAnsi="Myriad Pro" w:cs="Arial"/>
                <w:spacing w:val="-3"/>
              </w:rPr>
              <w:t>anagement (Senior)</w:t>
            </w:r>
            <w:r w:rsidRPr="00B002B4">
              <w:rPr>
                <w:rFonts w:ascii="Myriad Pro" w:hAnsi="Myriad Pro" w:cs="Arial"/>
                <w:spacing w:val="-3"/>
                <w:highlight w:val="yellow"/>
              </w:rPr>
              <w:t>|</w:t>
            </w:r>
            <w:r>
              <w:rPr>
                <w:rFonts w:ascii="Myriad Pro" w:hAnsi="Myriad Pro" w:cs="Arial"/>
                <w:spacing w:val="-3"/>
              </w:rPr>
              <w:t>3 E</w:t>
            </w:r>
            <w:r w:rsidRPr="00B002B4">
              <w:rPr>
                <w:rFonts w:ascii="Myriad Pro" w:hAnsi="Myriad Pro" w:cs="Arial"/>
                <w:spacing w:val="-3"/>
              </w:rPr>
              <w:t>xecutive Leadership</w:t>
            </w:r>
            <w:r w:rsidRPr="00B002B4">
              <w:rPr>
                <w:rFonts w:ascii="Myriad Pro" w:hAnsi="Myriad Pro" w:cs="Arial"/>
                <w:spacing w:val="-3"/>
                <w:highlight w:val="yellow"/>
              </w:rPr>
              <w:t>#</w:t>
            </w:r>
          </w:p>
        </w:tc>
        <w:tc>
          <w:tcPr>
            <w:tcW w:w="2477"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Work Area Position Code</w:t>
            </w:r>
          </w:p>
        </w:tc>
        <w:tc>
          <w:tcPr>
            <w:tcW w:w="2160" w:type="dxa"/>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r w:rsidRPr="00946A2F">
              <w:rPr>
                <w:rFonts w:ascii="Myriad Pro" w:hAnsi="Myriad Pro" w:cs="Arial"/>
                <w:b/>
                <w:i/>
                <w:color w:val="7030A0"/>
                <w:spacing w:val="-3"/>
              </w:rPr>
              <w:t>HR to assign</w:t>
            </w:r>
          </w:p>
        </w:tc>
      </w:tr>
      <w:tr w:rsidR="00BC2DE3" w:rsidRPr="00B002B4" w:rsidTr="00BC2DE3">
        <w:tc>
          <w:tcPr>
            <w:tcW w:w="2228"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Employment Type</w:t>
            </w:r>
          </w:p>
        </w:tc>
        <w:tc>
          <w:tcPr>
            <w:tcW w:w="2151" w:type="dxa"/>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proofErr w:type="spellStart"/>
            <w:r w:rsidRPr="00B002B4">
              <w:rPr>
                <w:rFonts w:ascii="Myriad Pro" w:hAnsi="Myriad Pro" w:cs="Arial"/>
                <w:spacing w:val="-3"/>
              </w:rPr>
              <w:t>Full-time</w:t>
            </w:r>
            <w:r w:rsidRPr="00B002B4">
              <w:rPr>
                <w:rFonts w:ascii="Myriad Pro" w:hAnsi="Myriad Pro" w:cs="Arial"/>
                <w:spacing w:val="-3"/>
                <w:highlight w:val="yellow"/>
              </w:rPr>
              <w:t>|</w:t>
            </w:r>
            <w:r w:rsidRPr="00B002B4">
              <w:rPr>
                <w:rFonts w:ascii="Myriad Pro" w:hAnsi="Myriad Pro" w:cs="Arial"/>
                <w:spacing w:val="-3"/>
              </w:rPr>
              <w:t>Part-time</w:t>
            </w:r>
            <w:proofErr w:type="spellEnd"/>
            <w:r w:rsidRPr="00204756">
              <w:rPr>
                <w:rFonts w:ascii="Myriad Pro" w:hAnsi="Myriad Pro" w:cs="Arial"/>
                <w:spacing w:val="-3"/>
                <w:highlight w:val="yellow"/>
              </w:rPr>
              <w:t>|</w:t>
            </w:r>
            <w:r>
              <w:rPr>
                <w:rFonts w:ascii="Myriad Pro" w:hAnsi="Myriad Pro" w:cs="Arial"/>
                <w:spacing w:val="-3"/>
              </w:rPr>
              <w:t xml:space="preserve"> Fractional</w:t>
            </w:r>
            <w:r w:rsidRPr="00B002B4">
              <w:rPr>
                <w:rFonts w:ascii="Myriad Pro" w:hAnsi="Myriad Pro" w:cs="Arial"/>
                <w:spacing w:val="-3"/>
                <w:highlight w:val="yellow"/>
              </w:rPr>
              <w:t>#</w:t>
            </w:r>
            <w:r w:rsidRPr="00B002B4">
              <w:rPr>
                <w:rFonts w:ascii="Myriad Pro" w:hAnsi="Myriad Pro" w:cs="Arial"/>
                <w:spacing w:val="-3"/>
              </w:rPr>
              <w:t xml:space="preserve">, </w:t>
            </w:r>
            <w:r w:rsidRPr="00B002B4">
              <w:rPr>
                <w:rFonts w:ascii="Myriad Pro" w:hAnsi="Myriad Pro" w:cs="Arial"/>
                <w:spacing w:val="-3"/>
                <w:highlight w:val="yellow"/>
              </w:rPr>
              <w:t>#</w:t>
            </w:r>
            <w:proofErr w:type="spellStart"/>
            <w:r w:rsidRPr="00B002B4">
              <w:rPr>
                <w:rFonts w:ascii="Myriad Pro" w:hAnsi="Myriad Pro" w:cs="Arial"/>
                <w:spacing w:val="-3"/>
              </w:rPr>
              <w:t>Continuing</w:t>
            </w:r>
            <w:r w:rsidRPr="00B002B4">
              <w:rPr>
                <w:rFonts w:ascii="Myriad Pro" w:hAnsi="Myriad Pro" w:cs="Arial"/>
                <w:spacing w:val="-3"/>
                <w:highlight w:val="yellow"/>
              </w:rPr>
              <w:t>|</w:t>
            </w:r>
            <w:r w:rsidRPr="00B002B4">
              <w:rPr>
                <w:rFonts w:ascii="Myriad Pro" w:hAnsi="Myriad Pro" w:cs="Arial"/>
                <w:spacing w:val="-3"/>
              </w:rPr>
              <w:t>Fixed</w:t>
            </w:r>
            <w:proofErr w:type="spellEnd"/>
            <w:r w:rsidRPr="00B002B4">
              <w:rPr>
                <w:rFonts w:ascii="Myriad Pro" w:hAnsi="Myriad Pro" w:cs="Arial"/>
                <w:spacing w:val="-3"/>
              </w:rPr>
              <w:t xml:space="preserve"> term</w:t>
            </w:r>
            <w:r w:rsidRPr="00B002B4">
              <w:rPr>
                <w:rFonts w:ascii="Myriad Pro" w:hAnsi="Myriad Pro" w:cs="Arial"/>
                <w:spacing w:val="-3"/>
                <w:highlight w:val="yellow"/>
              </w:rPr>
              <w:t>#</w:t>
            </w:r>
          </w:p>
        </w:tc>
        <w:tc>
          <w:tcPr>
            <w:tcW w:w="2477" w:type="dxa"/>
            <w:shd w:val="clear" w:color="auto" w:fill="D9D9D9" w:themeFill="background1" w:themeFillShade="D9"/>
          </w:tcPr>
          <w:p w:rsidR="00BC2DE3" w:rsidRPr="00B002B4" w:rsidRDefault="00BC2DE3" w:rsidP="00E26653">
            <w:pPr>
              <w:spacing w:before="80"/>
              <w:ind w:right="414"/>
              <w:rPr>
                <w:rFonts w:ascii="Myriad Pro" w:hAnsi="Myriad Pro" w:cs="Arial"/>
                <w:b/>
                <w:spacing w:val="-3"/>
              </w:rPr>
            </w:pPr>
            <w:r w:rsidRPr="00B002B4">
              <w:rPr>
                <w:rFonts w:ascii="Myriad Pro" w:hAnsi="Myriad Pro" w:cs="Arial"/>
                <w:b/>
                <w:spacing w:val="-3"/>
              </w:rPr>
              <w:t>Date reviewed</w:t>
            </w:r>
          </w:p>
        </w:tc>
        <w:tc>
          <w:tcPr>
            <w:tcW w:w="2160" w:type="dxa"/>
          </w:tcPr>
          <w:p w:rsidR="00BC2DE3" w:rsidRPr="00B002B4" w:rsidRDefault="00BC2DE3" w:rsidP="00E26653">
            <w:pPr>
              <w:spacing w:before="80"/>
              <w:ind w:right="414"/>
              <w:rPr>
                <w:rFonts w:ascii="Myriad Pro" w:hAnsi="Myriad Pro" w:cs="Arial"/>
                <w:spacing w:val="-3"/>
              </w:rPr>
            </w:pPr>
            <w:r w:rsidRPr="00B002B4">
              <w:rPr>
                <w:rFonts w:ascii="Myriad Pro" w:hAnsi="Myriad Pro" w:cs="Arial"/>
                <w:spacing w:val="-3"/>
                <w:highlight w:val="yellow"/>
              </w:rPr>
              <w:t>#</w:t>
            </w:r>
          </w:p>
        </w:tc>
      </w:tr>
    </w:tbl>
    <w:p w:rsidR="002D7B6F" w:rsidRPr="00B002B4" w:rsidRDefault="002D7B6F" w:rsidP="00BC2DE3">
      <w:pPr>
        <w:pBdr>
          <w:bottom w:val="single" w:sz="4" w:space="1" w:color="auto"/>
        </w:pBdr>
        <w:spacing w:before="360" w:line="276" w:lineRule="auto"/>
        <w:ind w:right="413"/>
        <w:jc w:val="both"/>
        <w:rPr>
          <w:rFonts w:ascii="Myriad Pro" w:hAnsi="Myriad Pro" w:cs="Arial"/>
          <w:b/>
          <w:sz w:val="24"/>
          <w:szCs w:val="24"/>
        </w:rPr>
      </w:pPr>
      <w:r w:rsidRPr="00B002B4">
        <w:rPr>
          <w:rFonts w:ascii="Myriad Pro" w:hAnsi="Myriad Pro" w:cs="Arial"/>
          <w:b/>
          <w:sz w:val="24"/>
          <w:szCs w:val="24"/>
        </w:rPr>
        <w:t>ABOUT AUSTRALIAN CATHOLIC UNIVERSITY</w:t>
      </w:r>
    </w:p>
    <w:p w:rsidR="002D7B6F" w:rsidRPr="00B002B4" w:rsidRDefault="002D7B6F" w:rsidP="00BC2DE3">
      <w:pPr>
        <w:spacing w:before="100" w:line="276" w:lineRule="auto"/>
        <w:ind w:left="1843" w:right="413"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rsidR="002D7B6F" w:rsidRPr="00FB3D04" w:rsidRDefault="002D7B6F" w:rsidP="00BC2DE3">
      <w:pPr>
        <w:autoSpaceDE w:val="0"/>
        <w:autoSpaceDN w:val="0"/>
        <w:adjustRightInd w:val="0"/>
        <w:spacing w:before="100" w:line="276" w:lineRule="auto"/>
        <w:ind w:right="413"/>
        <w:rPr>
          <w:rFonts w:ascii="Myriad Pro" w:hAnsi="Myriad Pro" w:cs="Arial"/>
        </w:rPr>
      </w:pPr>
      <w:r w:rsidRPr="00FB3D04">
        <w:rPr>
          <w:rFonts w:ascii="Myriad Pro" w:hAnsi="Myriad Pro" w:cs="Arial"/>
        </w:rPr>
        <w:t xml:space="preserve">At ACU we pride ourselves on offering a welcoming environment for everyone. At the same time, we are a university committed to standing for something clear. We stand up for people in need and causes that matter. ACU’s Mission is central to the </w:t>
      </w:r>
      <w:proofErr w:type="gramStart"/>
      <w:r w:rsidRPr="00FB3D04">
        <w:rPr>
          <w:rFonts w:ascii="Myriad Pro" w:hAnsi="Myriad Pro" w:cs="Arial"/>
        </w:rPr>
        <w:t>University, and</w:t>
      </w:r>
      <w:proofErr w:type="gramEnd"/>
      <w:r w:rsidRPr="00FB3D04">
        <w:rPr>
          <w:rFonts w:ascii="Myriad Pro" w:hAnsi="Myriad Pro" w:cs="Arial"/>
        </w:rPr>
        <w:t xml:space="preserve"> informs every area – integrating the dignity of the human person, the common good, and ethical and social justice considerations into our core activities of student learning and teaching, research and service.</w:t>
      </w:r>
    </w:p>
    <w:p w:rsidR="002D7B6F" w:rsidRPr="00FB3D04" w:rsidRDefault="002D7B6F" w:rsidP="00BC2DE3">
      <w:pPr>
        <w:autoSpaceDE w:val="0"/>
        <w:autoSpaceDN w:val="0"/>
        <w:adjustRightInd w:val="0"/>
        <w:spacing w:before="100" w:line="276" w:lineRule="auto"/>
        <w:ind w:right="413"/>
        <w:rPr>
          <w:rFonts w:ascii="Myriad Pro" w:hAnsi="Myriad Pro" w:cs="Arial"/>
        </w:rPr>
      </w:pPr>
      <w:r w:rsidRPr="00FB3D04">
        <w:rPr>
          <w:rFonts w:ascii="Myriad Pro" w:hAnsi="Myriad Pro" w:cs="Arial"/>
        </w:rPr>
        <w:t xml:space="preserve">We are a publicly-funded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rsidR="002D7B6F" w:rsidRPr="00FB3D04" w:rsidRDefault="002D7B6F" w:rsidP="00BC2DE3">
      <w:pPr>
        <w:autoSpaceDE w:val="0"/>
        <w:autoSpaceDN w:val="0"/>
        <w:adjustRightInd w:val="0"/>
        <w:spacing w:before="100" w:line="276" w:lineRule="auto"/>
        <w:ind w:right="413"/>
        <w:rPr>
          <w:rFonts w:ascii="Myriad Pro" w:hAnsi="Myriad Pro" w:cs="Arial"/>
        </w:rPr>
      </w:pPr>
      <w:r w:rsidRPr="00FB3D04">
        <w:rPr>
          <w:rFonts w:ascii="Myriad Pro" w:hAnsi="Myriad Pro" w:cs="Arial"/>
        </w:rPr>
        <w:t>We know that our people make us a university like no other. It’s your values, action and passion that makes the difference. Whatever role you may play in our organisation: it’s what you do that defines who we are.</w:t>
      </w:r>
    </w:p>
    <w:p w:rsidR="002D7B6F" w:rsidRPr="00FB3D04" w:rsidRDefault="002D7B6F" w:rsidP="00BC2DE3">
      <w:pPr>
        <w:autoSpaceDE w:val="0"/>
        <w:autoSpaceDN w:val="0"/>
        <w:adjustRightInd w:val="0"/>
        <w:spacing w:before="100" w:line="276" w:lineRule="auto"/>
        <w:ind w:right="413"/>
        <w:rPr>
          <w:rFonts w:ascii="Myriad Pro" w:hAnsi="Myriad Pro" w:cs="Arial"/>
        </w:rPr>
      </w:pPr>
      <w:r w:rsidRPr="00FB3D04">
        <w:rPr>
          <w:rFonts w:ascii="Myriad Pro" w:hAnsi="Myriad Pro" w:cs="Arial"/>
        </w:rPr>
        <w:t>We value staff, offering excellent leave and employment conditions, and foster work environments where they have the ability grow and develop. We continue to invest in our facilities and workplaces, and actively involve staff in shaping the future direction of the organisation.</w:t>
      </w:r>
    </w:p>
    <w:p w:rsidR="002D7B6F" w:rsidRPr="00FB3D04" w:rsidRDefault="002D7B6F" w:rsidP="00BC2DE3">
      <w:pPr>
        <w:autoSpaceDE w:val="0"/>
        <w:autoSpaceDN w:val="0"/>
        <w:adjustRightInd w:val="0"/>
        <w:spacing w:before="100" w:line="276" w:lineRule="auto"/>
        <w:ind w:right="413"/>
        <w:rPr>
          <w:rFonts w:ascii="Myriad Pro" w:hAnsi="Myriad Pro" w:cs="Arial"/>
        </w:rPr>
      </w:pPr>
      <w:r w:rsidRPr="00FB3D04">
        <w:rPr>
          <w:rFonts w:ascii="Myriad Pro" w:hAnsi="Myriad Pro" w:cs="Arial"/>
        </w:rPr>
        <w:lastRenderedPageBreak/>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rsidR="002D7B6F" w:rsidRPr="00FB3D04" w:rsidRDefault="002D7B6F" w:rsidP="00BC2DE3">
      <w:pPr>
        <w:autoSpaceDE w:val="0"/>
        <w:autoSpaceDN w:val="0"/>
        <w:adjustRightInd w:val="0"/>
        <w:spacing w:before="100" w:line="276" w:lineRule="auto"/>
        <w:ind w:right="413"/>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rsidR="002D7B6F" w:rsidRPr="00B002B4" w:rsidRDefault="002D7B6F" w:rsidP="00BC2DE3">
      <w:pPr>
        <w:keepNext/>
        <w:spacing w:before="100" w:line="276" w:lineRule="auto"/>
        <w:ind w:right="413"/>
        <w:rPr>
          <w:rFonts w:ascii="Myriad Pro" w:hAnsi="Myriad Pro" w:cs="Arial"/>
          <w:spacing w:val="-2"/>
        </w:rPr>
      </w:pPr>
      <w:r w:rsidRPr="00B002B4">
        <w:rPr>
          <w:rFonts w:ascii="Myriad Pro" w:hAnsi="Myriad Pro" w:cs="Arial"/>
          <w:spacing w:val="-2"/>
        </w:rPr>
        <w:t>The structure to support this complex and national University consists of:</w:t>
      </w:r>
    </w:p>
    <w:p w:rsidR="008E13F8" w:rsidRDefault="008E13F8" w:rsidP="008E13F8">
      <w:pPr>
        <w:pStyle w:val="ListParagraph"/>
        <w:numPr>
          <w:ilvl w:val="0"/>
          <w:numId w:val="50"/>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Provost and Deputy Vice-Chancellor (Academic)</w:t>
      </w:r>
    </w:p>
    <w:p w:rsidR="008E13F8" w:rsidRDefault="008E13F8" w:rsidP="008E13F8">
      <w:pPr>
        <w:pStyle w:val="ListParagraph"/>
        <w:numPr>
          <w:ilvl w:val="0"/>
          <w:numId w:val="50"/>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Chief Operating Officer &amp; Deputy Vice-Chancellor (Administration)</w:t>
      </w:r>
    </w:p>
    <w:p w:rsidR="008E13F8" w:rsidRDefault="008E13F8" w:rsidP="008E13F8">
      <w:pPr>
        <w:pStyle w:val="ListParagraph"/>
        <w:numPr>
          <w:ilvl w:val="0"/>
          <w:numId w:val="50"/>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Deputy Vice-Chancellor (Research)</w:t>
      </w:r>
    </w:p>
    <w:p w:rsidR="008E13F8" w:rsidRDefault="008E13F8" w:rsidP="008E13F8">
      <w:pPr>
        <w:pStyle w:val="ListParagraph"/>
        <w:numPr>
          <w:ilvl w:val="0"/>
          <w:numId w:val="50"/>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Deputy Vice-Chancellor (Education and Innovation)</w:t>
      </w:r>
    </w:p>
    <w:p w:rsidR="008E13F8" w:rsidRDefault="008E13F8" w:rsidP="008E13F8">
      <w:pPr>
        <w:pStyle w:val="ListParagraph"/>
        <w:numPr>
          <w:ilvl w:val="0"/>
          <w:numId w:val="50"/>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Deputy Vice-Chancellor (Coordination)</w:t>
      </w:r>
    </w:p>
    <w:p w:rsidR="008E13F8" w:rsidRDefault="008E13F8" w:rsidP="008E13F8">
      <w:pPr>
        <w:pStyle w:val="ListParagraph"/>
        <w:numPr>
          <w:ilvl w:val="0"/>
          <w:numId w:val="50"/>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Vice President</w:t>
      </w:r>
    </w:p>
    <w:p w:rsidR="002D7B6F" w:rsidRPr="00056DAF" w:rsidRDefault="002D7B6F" w:rsidP="00BC2DE3">
      <w:pPr>
        <w:autoSpaceDE w:val="0"/>
        <w:autoSpaceDN w:val="0"/>
        <w:adjustRightInd w:val="0"/>
        <w:spacing w:before="100" w:line="276" w:lineRule="auto"/>
        <w:ind w:right="413"/>
        <w:rPr>
          <w:rFonts w:ascii="Myriad Pro" w:hAnsi="Myriad Pro" w:cs="Arial"/>
        </w:rPr>
      </w:pPr>
      <w:r w:rsidRPr="00056DAF">
        <w:rPr>
          <w:rFonts w:ascii="Myriad Pro" w:hAnsi="Myriad Pro" w:cs="Arial"/>
        </w:rPr>
        <w:t>Each portfolio consists of a number of Faculties, Research Institutes or Directorates. The Vice President drives both the Identity and the</w:t>
      </w:r>
      <w:r w:rsidR="00E046B8">
        <w:rPr>
          <w:rFonts w:ascii="Myriad Pro" w:hAnsi="Myriad Pro" w:cs="Arial"/>
        </w:rPr>
        <w:t xml:space="preserve"> </w:t>
      </w:r>
      <w:hyperlink r:id="rId11" w:history="1">
        <w:r w:rsidR="00E046B8" w:rsidRPr="00E046B8">
          <w:rPr>
            <w:rStyle w:val="Hyperlink"/>
            <w:rFonts w:ascii="Myriad Pro" w:hAnsi="Myriad Pro" w:cs="Arial"/>
          </w:rPr>
          <w:t>Mission</w:t>
        </w:r>
      </w:hyperlink>
      <w:r w:rsidRPr="00056DAF">
        <w:rPr>
          <w:rFonts w:ascii="Myriad Pro" w:hAnsi="Myriad Pro" w:cs="Arial"/>
        </w:rPr>
        <w:t xml:space="preserve"> of the University. In addition, five Associate Vice-Chancellors and Campus Deans focus on the University’s local presence and development of the University at the local ‘campus’ level.</w:t>
      </w:r>
    </w:p>
    <w:p w:rsidR="00BC2DE3" w:rsidRPr="00B002B4" w:rsidRDefault="00BC2DE3" w:rsidP="00BC2DE3">
      <w:pPr>
        <w:keepNext/>
        <w:pBdr>
          <w:bottom w:val="single" w:sz="4" w:space="1" w:color="auto"/>
        </w:pBdr>
        <w:spacing w:before="360" w:line="276" w:lineRule="auto"/>
        <w:ind w:right="413"/>
        <w:rPr>
          <w:rFonts w:ascii="Myriad Pro" w:hAnsi="Myriad Pro" w:cs="Arial"/>
          <w:b/>
          <w:sz w:val="24"/>
          <w:szCs w:val="24"/>
        </w:rPr>
      </w:pPr>
      <w:r w:rsidRPr="00B002B4">
        <w:rPr>
          <w:rFonts w:ascii="Myriad Pro" w:hAnsi="Myriad Pro" w:cs="Arial"/>
          <w:b/>
          <w:sz w:val="24"/>
          <w:szCs w:val="24"/>
        </w:rPr>
        <w:t xml:space="preserve">ABOUT </w:t>
      </w:r>
      <w:r w:rsidRPr="00B002B4">
        <w:rPr>
          <w:rFonts w:ascii="Myriad Pro" w:hAnsi="Myriad Pro" w:cs="Arial"/>
          <w:b/>
          <w:sz w:val="24"/>
          <w:szCs w:val="24"/>
          <w:highlight w:val="yellow"/>
        </w:rPr>
        <w:t>#</w:t>
      </w:r>
      <w:r w:rsidRPr="00BC2DE3">
        <w:rPr>
          <w:rFonts w:ascii="Myriad Pro" w:hAnsi="Myriad Pro" w:cs="Arial"/>
          <w:b/>
          <w:i/>
          <w:color w:val="7A20A9" w:themeColor="accent2" w:themeTint="BF"/>
          <w:sz w:val="24"/>
          <w:szCs w:val="24"/>
        </w:rPr>
        <w:t>NAME OF FACULTY, RESEARCH INSTITUTE OR PORTFOLIO</w:t>
      </w:r>
    </w:p>
    <w:p w:rsidR="00BC2DE3" w:rsidRPr="00BC2DE3" w:rsidRDefault="00BC2DE3" w:rsidP="00BC2DE3">
      <w:pPr>
        <w:tabs>
          <w:tab w:val="left" w:pos="-720"/>
          <w:tab w:val="left" w:pos="0"/>
          <w:tab w:val="left" w:pos="331"/>
          <w:tab w:val="left" w:pos="1440"/>
        </w:tabs>
        <w:suppressAutoHyphens/>
        <w:spacing w:before="100" w:line="276" w:lineRule="auto"/>
        <w:ind w:right="413"/>
        <w:rPr>
          <w:rFonts w:ascii="Myriad Pro" w:hAnsi="Myriad Pro" w:cs="Arial"/>
          <w:b/>
          <w:i/>
          <w:color w:val="7A20A9" w:themeColor="accent2" w:themeTint="BF"/>
          <w:spacing w:val="-2"/>
        </w:rPr>
      </w:pPr>
      <w:r w:rsidRPr="00BC2DE3">
        <w:rPr>
          <w:rFonts w:ascii="Myriad Pro" w:hAnsi="Myriad Pro" w:cs="Arial"/>
          <w:b/>
          <w:i/>
          <w:color w:val="7A20A9" w:themeColor="accent2" w:themeTint="BF"/>
          <w:spacing w:val="-2"/>
        </w:rPr>
        <w:t>Insert information about the faculty, research institute or portfolio</w:t>
      </w:r>
    </w:p>
    <w:p w:rsidR="00BC2DE3" w:rsidRDefault="00BC2DE3" w:rsidP="00BC2DE3">
      <w:pPr>
        <w:tabs>
          <w:tab w:val="left" w:pos="-720"/>
          <w:tab w:val="left" w:pos="0"/>
          <w:tab w:val="left" w:pos="331"/>
          <w:tab w:val="left" w:pos="1440"/>
        </w:tabs>
        <w:suppressAutoHyphens/>
        <w:spacing w:before="100" w:line="276" w:lineRule="auto"/>
        <w:ind w:right="413"/>
        <w:rPr>
          <w:rFonts w:ascii="Myriad Pro" w:hAnsi="Myriad Pro" w:cs="Arial"/>
          <w:spacing w:val="-2"/>
        </w:rPr>
      </w:pPr>
      <w:r w:rsidRPr="00221B2A">
        <w:rPr>
          <w:rFonts w:ascii="Myriad Pro" w:hAnsi="Myriad Pro" w:cs="Arial"/>
          <w:spacing w:val="-2"/>
          <w:highlight w:val="yellow"/>
        </w:rPr>
        <w:t>#</w:t>
      </w:r>
    </w:p>
    <w:p w:rsidR="00BC2DE3" w:rsidRPr="00B002B4" w:rsidRDefault="00BC2DE3" w:rsidP="00BC2DE3">
      <w:pPr>
        <w:keepNext/>
        <w:pBdr>
          <w:bottom w:val="single" w:sz="4" w:space="1" w:color="auto"/>
        </w:pBdr>
        <w:spacing w:before="360" w:line="276" w:lineRule="auto"/>
        <w:ind w:right="413"/>
        <w:jc w:val="both"/>
        <w:rPr>
          <w:rFonts w:ascii="Myriad Pro" w:hAnsi="Myriad Pro" w:cs="Arial"/>
          <w:b/>
          <w:sz w:val="24"/>
          <w:szCs w:val="24"/>
        </w:rPr>
      </w:pPr>
      <w:r w:rsidRPr="00B002B4">
        <w:rPr>
          <w:rFonts w:ascii="Myriad Pro" w:hAnsi="Myriad Pro" w:cs="Arial"/>
          <w:b/>
          <w:sz w:val="24"/>
          <w:szCs w:val="24"/>
        </w:rPr>
        <w:t xml:space="preserve">ABOUT </w:t>
      </w:r>
      <w:r w:rsidRPr="00B002B4">
        <w:rPr>
          <w:rFonts w:ascii="Myriad Pro" w:hAnsi="Myriad Pro" w:cs="Arial"/>
          <w:b/>
          <w:sz w:val="24"/>
          <w:szCs w:val="24"/>
          <w:highlight w:val="yellow"/>
        </w:rPr>
        <w:t>#</w:t>
      </w:r>
      <w:r w:rsidRPr="00BC2DE3">
        <w:rPr>
          <w:rFonts w:ascii="Myriad Pro" w:hAnsi="Myriad Pro" w:cs="Arial"/>
          <w:b/>
          <w:i/>
          <w:color w:val="7A20A9" w:themeColor="accent2" w:themeTint="BF"/>
          <w:sz w:val="24"/>
          <w:szCs w:val="24"/>
        </w:rPr>
        <w:t>NAME OF SCHOOL, CENTRE OR DIRECTORATE</w:t>
      </w:r>
    </w:p>
    <w:p w:rsidR="00BC2DE3" w:rsidRPr="00BC2DE3" w:rsidRDefault="00BC2DE3" w:rsidP="00BC2DE3">
      <w:pPr>
        <w:tabs>
          <w:tab w:val="left" w:pos="-720"/>
          <w:tab w:val="left" w:pos="0"/>
          <w:tab w:val="left" w:pos="331"/>
          <w:tab w:val="left" w:pos="1440"/>
        </w:tabs>
        <w:suppressAutoHyphens/>
        <w:spacing w:before="100" w:line="276" w:lineRule="auto"/>
        <w:ind w:right="413"/>
        <w:rPr>
          <w:rFonts w:ascii="Myriad Pro" w:hAnsi="Myriad Pro" w:cs="Arial"/>
          <w:b/>
          <w:i/>
          <w:color w:val="7A20A9" w:themeColor="accent2" w:themeTint="BF"/>
          <w:spacing w:val="-2"/>
        </w:rPr>
      </w:pPr>
      <w:r w:rsidRPr="00BC2DE3">
        <w:rPr>
          <w:rFonts w:ascii="Myriad Pro" w:hAnsi="Myriad Pro" w:cs="Arial"/>
          <w:b/>
          <w:i/>
          <w:color w:val="7A20A9" w:themeColor="accent2" w:themeTint="BF"/>
          <w:spacing w:val="-2"/>
        </w:rPr>
        <w:t>Insert information about the school, centre or directorate</w:t>
      </w:r>
    </w:p>
    <w:p w:rsidR="00BC2DE3" w:rsidRPr="00B002B4" w:rsidRDefault="00BC2DE3" w:rsidP="00BC2DE3">
      <w:pPr>
        <w:tabs>
          <w:tab w:val="left" w:pos="-720"/>
          <w:tab w:val="left" w:pos="0"/>
          <w:tab w:val="left" w:pos="331"/>
          <w:tab w:val="left" w:pos="1440"/>
        </w:tabs>
        <w:suppressAutoHyphens/>
        <w:spacing w:before="100" w:line="276" w:lineRule="auto"/>
        <w:ind w:right="413"/>
        <w:rPr>
          <w:rFonts w:ascii="Myriad Pro" w:hAnsi="Myriad Pro" w:cs="Arial"/>
          <w:spacing w:val="-2"/>
        </w:rPr>
      </w:pPr>
      <w:r w:rsidRPr="00B002B4">
        <w:rPr>
          <w:rFonts w:ascii="Myriad Pro" w:hAnsi="Myriad Pro" w:cs="Arial"/>
          <w:spacing w:val="-2"/>
          <w:highlight w:val="yellow"/>
        </w:rPr>
        <w:t>#</w:t>
      </w:r>
    </w:p>
    <w:p w:rsidR="002D7B6F" w:rsidRPr="00B002B4" w:rsidRDefault="002D7B6F" w:rsidP="00BC2DE3">
      <w:pPr>
        <w:keepNext/>
        <w:pBdr>
          <w:bottom w:val="single" w:sz="4" w:space="1" w:color="auto"/>
        </w:pBdr>
        <w:spacing w:before="360" w:line="276" w:lineRule="auto"/>
        <w:ind w:right="413"/>
        <w:jc w:val="both"/>
        <w:rPr>
          <w:rFonts w:ascii="Myriad Pro" w:hAnsi="Myriad Pro" w:cs="Arial"/>
          <w:b/>
          <w:sz w:val="24"/>
          <w:szCs w:val="28"/>
        </w:rPr>
      </w:pPr>
      <w:r w:rsidRPr="00B002B4">
        <w:rPr>
          <w:rFonts w:ascii="Myriad Pro" w:hAnsi="Myriad Pro" w:cs="Arial"/>
          <w:b/>
          <w:sz w:val="24"/>
          <w:szCs w:val="28"/>
        </w:rPr>
        <w:t>POSITION PURPOSE</w:t>
      </w:r>
    </w:p>
    <w:p w:rsidR="00BC2DE3" w:rsidRPr="00BC2DE3" w:rsidRDefault="00BC2DE3" w:rsidP="00BC2DE3">
      <w:pPr>
        <w:spacing w:before="100" w:line="276" w:lineRule="auto"/>
        <w:ind w:right="413"/>
        <w:rPr>
          <w:rFonts w:ascii="Myriad Pro" w:hAnsi="Myriad Pro" w:cs="Arial"/>
          <w:bCs/>
          <w:i/>
          <w:color w:val="7030A0"/>
        </w:rPr>
      </w:pPr>
      <w:r w:rsidRPr="00BC2DE3">
        <w:rPr>
          <w:rFonts w:ascii="Myriad Pro" w:hAnsi="Myriad Pro" w:cs="Arial"/>
          <w:bCs/>
          <w:i/>
          <w:color w:val="7030A0"/>
        </w:rPr>
        <w:t>The position purpose provides broad outline of why the position exists.  Describe in one or two brief sentences what the position does and what the position is expected to achieve [and the behaviours needed to achieve it].  Sentences should start with a verb (present tense, third person singular). eg “Provides,” “Manages,” “Monitors,” etc.</w:t>
      </w:r>
    </w:p>
    <w:p w:rsidR="00BC2DE3" w:rsidRPr="00BC2DE3" w:rsidRDefault="00BC2DE3" w:rsidP="00BC2DE3">
      <w:pPr>
        <w:spacing w:before="100" w:line="276" w:lineRule="auto"/>
        <w:ind w:right="413"/>
        <w:rPr>
          <w:rFonts w:ascii="Myriad Pro" w:hAnsi="Myriad Pro" w:cs="Arial"/>
          <w:bCs/>
          <w:i/>
          <w:color w:val="7030A0"/>
        </w:rPr>
      </w:pPr>
      <w:r w:rsidRPr="00BC2DE3">
        <w:rPr>
          <w:rFonts w:ascii="Myriad Pro" w:hAnsi="Myriad Pro" w:cs="Arial"/>
          <w:bCs/>
          <w:i/>
          <w:color w:val="7030A0"/>
        </w:rPr>
        <w:t>Examples:</w:t>
      </w:r>
    </w:p>
    <w:p w:rsidR="00BC2DE3" w:rsidRPr="00BC2DE3" w:rsidRDefault="00BC2DE3" w:rsidP="00BC2DE3">
      <w:pPr>
        <w:spacing w:before="100" w:line="276" w:lineRule="auto"/>
        <w:ind w:right="413"/>
        <w:rPr>
          <w:rFonts w:ascii="Myriad Pro" w:hAnsi="Myriad Pro" w:cs="Arial"/>
          <w:bCs/>
          <w:i/>
          <w:color w:val="7030A0"/>
        </w:rPr>
      </w:pPr>
      <w:r w:rsidRPr="00BC2DE3">
        <w:rPr>
          <w:rFonts w:ascii="Myriad Pro" w:hAnsi="Myriad Pro" w:cs="Arial"/>
          <w:bCs/>
          <w:i/>
          <w:color w:val="7030A0"/>
        </w:rPr>
        <w:t>For an Associate Lecturer (Teaching-focussed ACP, Exercise Science):</w:t>
      </w:r>
    </w:p>
    <w:p w:rsidR="00BC2DE3" w:rsidRPr="00BC2DE3" w:rsidRDefault="00BC2DE3" w:rsidP="00BC2DE3">
      <w:pPr>
        <w:spacing w:before="100" w:line="276" w:lineRule="auto"/>
        <w:ind w:right="413"/>
        <w:rPr>
          <w:rFonts w:ascii="Myriad Pro" w:hAnsi="Myriad Pro" w:cs="Arial"/>
          <w:bCs/>
          <w:i/>
          <w:color w:val="7030A0"/>
        </w:rPr>
      </w:pPr>
      <w:r w:rsidRPr="00BC2DE3">
        <w:rPr>
          <w:rFonts w:ascii="Myriad Pro" w:hAnsi="Myriad Pro" w:cs="Arial"/>
          <w:bCs/>
          <w:i/>
          <w:color w:val="7030A0"/>
        </w:rPr>
        <w:t xml:space="preserve">Accountable for high quality teaching outcomes through the effective development and maintenance of lectures, tutorials and laboratory sequences for specified units in Exercise Science coursework degrees, particularly in areas relevant to health, disease, rehabilitation and/or nutrition through the lifespan. </w:t>
      </w:r>
    </w:p>
    <w:p w:rsidR="00BC2DE3" w:rsidRPr="00BC2DE3" w:rsidRDefault="00BC2DE3" w:rsidP="00BC2DE3">
      <w:pPr>
        <w:spacing w:before="100" w:line="276" w:lineRule="auto"/>
        <w:ind w:right="413"/>
        <w:rPr>
          <w:rFonts w:ascii="Myriad Pro" w:hAnsi="Myriad Pro" w:cs="Arial"/>
          <w:bCs/>
          <w:i/>
          <w:color w:val="7030A0"/>
        </w:rPr>
      </w:pPr>
      <w:r w:rsidRPr="00BC2DE3">
        <w:rPr>
          <w:rFonts w:ascii="Myriad Pro" w:hAnsi="Myriad Pro" w:cs="Arial"/>
          <w:bCs/>
          <w:i/>
          <w:color w:val="7030A0"/>
        </w:rPr>
        <w:t>“Develops and maintains a lecture, tutorial and laboratory sequence for specified units in Exercise Science coursework degrees, particularly in areas relevant to health, disease, rehabilitation and/or nutrition through the lifespan.”</w:t>
      </w:r>
    </w:p>
    <w:p w:rsidR="00BC2DE3" w:rsidRPr="00BC2DE3" w:rsidRDefault="00BC2DE3" w:rsidP="00BC2DE3">
      <w:pPr>
        <w:spacing w:before="100" w:line="276" w:lineRule="auto"/>
        <w:ind w:right="413"/>
        <w:rPr>
          <w:rFonts w:ascii="Myriad Pro" w:hAnsi="Myriad Pro" w:cs="Arial"/>
          <w:bCs/>
          <w:i/>
          <w:color w:val="7030A0"/>
        </w:rPr>
      </w:pPr>
      <w:r w:rsidRPr="00BC2DE3">
        <w:rPr>
          <w:rFonts w:ascii="Myriad Pro" w:hAnsi="Myriad Pro" w:cs="Arial"/>
          <w:bCs/>
          <w:i/>
          <w:color w:val="7030A0"/>
        </w:rPr>
        <w:t>For a Lecturer (Teaching and Research ACP, Accounting):</w:t>
      </w:r>
    </w:p>
    <w:p w:rsidR="00BC2DE3" w:rsidRPr="00BC2DE3" w:rsidRDefault="00BC2DE3" w:rsidP="00BC2DE3">
      <w:pPr>
        <w:spacing w:before="100" w:line="276" w:lineRule="auto"/>
        <w:ind w:right="413"/>
        <w:rPr>
          <w:rFonts w:ascii="Myriad Pro" w:hAnsi="Myriad Pro" w:cs="Arial"/>
          <w:bCs/>
          <w:i/>
          <w:color w:val="7030A0"/>
        </w:rPr>
      </w:pPr>
      <w:r w:rsidRPr="00BC2DE3">
        <w:rPr>
          <w:rFonts w:ascii="Myriad Pro" w:hAnsi="Myriad Pro" w:cs="Arial"/>
          <w:bCs/>
          <w:i/>
          <w:color w:val="7030A0"/>
        </w:rPr>
        <w:t>“Undertakes quality research and contributes to excellence in teaching and learning within the Accounting discipline at undergraduate and postgraduate levels.  Participates in community engagement and advances the standing of the Peter Faber Business School nationally.”</w:t>
      </w:r>
    </w:p>
    <w:p w:rsidR="00BC2DE3" w:rsidRPr="00BC2DE3" w:rsidRDefault="00BC2DE3" w:rsidP="00BC2DE3">
      <w:pPr>
        <w:spacing w:before="100" w:line="276" w:lineRule="auto"/>
        <w:ind w:right="413"/>
        <w:rPr>
          <w:rFonts w:ascii="Myriad Pro" w:hAnsi="Myriad Pro" w:cs="Arial"/>
          <w:bCs/>
          <w:i/>
          <w:color w:val="7030A0"/>
        </w:rPr>
      </w:pPr>
      <w:r w:rsidRPr="00BC2DE3">
        <w:rPr>
          <w:rFonts w:ascii="Myriad Pro" w:hAnsi="Myriad Pro" w:cs="Arial"/>
          <w:bCs/>
          <w:i/>
          <w:color w:val="7030A0"/>
        </w:rPr>
        <w:t>For a Senior Lecturer (Teaching and Research ACP, Psychology:</w:t>
      </w:r>
    </w:p>
    <w:p w:rsidR="00BC2DE3" w:rsidRPr="00BC2DE3" w:rsidRDefault="00BC2DE3" w:rsidP="00BC2DE3">
      <w:pPr>
        <w:spacing w:before="100" w:line="276" w:lineRule="auto"/>
        <w:ind w:right="413"/>
        <w:rPr>
          <w:rFonts w:ascii="Myriad Pro" w:hAnsi="Myriad Pro" w:cs="Arial"/>
          <w:bCs/>
          <w:i/>
          <w:color w:val="7030A0"/>
        </w:rPr>
      </w:pPr>
      <w:r w:rsidRPr="00BC2DE3">
        <w:rPr>
          <w:rFonts w:ascii="Myriad Pro" w:hAnsi="Myriad Pro" w:cs="Arial"/>
          <w:bCs/>
          <w:i/>
          <w:color w:val="7030A0"/>
        </w:rPr>
        <w:t xml:space="preserve">“Leads and contributes to excellence in teaching and curriculum development in both the undergraduate and postgraduate Psychology and Counselling courses.  Conducts recognised quality research in psychology in an area of </w:t>
      </w:r>
      <w:r w:rsidRPr="00BC2DE3">
        <w:rPr>
          <w:rFonts w:ascii="Myriad Pro" w:hAnsi="Myriad Pro" w:cs="Arial"/>
          <w:bCs/>
          <w:i/>
          <w:color w:val="7030A0"/>
        </w:rPr>
        <w:lastRenderedPageBreak/>
        <w:t>relevance to the School and supervise postgraduate research.  Contributes to the leadership of academic administration in the School.”</w:t>
      </w:r>
    </w:p>
    <w:p w:rsidR="00BC2DE3" w:rsidRPr="00B002B4" w:rsidRDefault="00BC2DE3" w:rsidP="00BC2DE3">
      <w:pPr>
        <w:spacing w:before="100" w:line="276" w:lineRule="auto"/>
        <w:ind w:right="413"/>
        <w:jc w:val="both"/>
        <w:rPr>
          <w:rFonts w:ascii="Myriad Pro" w:hAnsi="Myriad Pro" w:cs="Arial"/>
        </w:rPr>
      </w:pPr>
      <w:r w:rsidRPr="00B002B4">
        <w:rPr>
          <w:rFonts w:ascii="Myriad Pro" w:hAnsi="Myriad Pro" w:cs="Arial"/>
          <w:highlight w:val="yellow"/>
        </w:rPr>
        <w:t>#</w:t>
      </w:r>
    </w:p>
    <w:p w:rsidR="002D7B6F" w:rsidRPr="00B002B4" w:rsidRDefault="002D7B6F" w:rsidP="00BC2DE3">
      <w:pPr>
        <w:keepNext/>
        <w:pBdr>
          <w:bottom w:val="single" w:sz="4" w:space="1" w:color="auto"/>
        </w:pBdr>
        <w:spacing w:before="360" w:line="276" w:lineRule="auto"/>
        <w:ind w:right="413"/>
        <w:rPr>
          <w:rFonts w:ascii="Myriad Pro" w:hAnsi="Myriad Pro" w:cs="Arial"/>
          <w:b/>
          <w:sz w:val="24"/>
          <w:szCs w:val="24"/>
        </w:rPr>
      </w:pPr>
      <w:r w:rsidRPr="00B002B4">
        <w:rPr>
          <w:rFonts w:ascii="Myriad Pro" w:hAnsi="Myriad Pro" w:cs="Arial"/>
          <w:b/>
          <w:sz w:val="24"/>
          <w:szCs w:val="24"/>
        </w:rPr>
        <w:t>P</w:t>
      </w:r>
      <w:r w:rsidRPr="00B002B4">
        <w:rPr>
          <w:rFonts w:ascii="Myriad Pro" w:hAnsi="Myriad Pro" w:cs="Arial"/>
          <w:b/>
          <w:bCs/>
          <w:sz w:val="24"/>
          <w:szCs w:val="24"/>
        </w:rPr>
        <w:t>OSITION RESPONSIBILITIES</w:t>
      </w:r>
    </w:p>
    <w:p w:rsidR="00BC2DE3" w:rsidRPr="00B002B4" w:rsidRDefault="00BC2DE3" w:rsidP="00BC2DE3">
      <w:pPr>
        <w:keepNext/>
        <w:spacing w:before="240" w:line="276" w:lineRule="auto"/>
        <w:ind w:right="413"/>
        <w:rPr>
          <w:rFonts w:ascii="Myriad Pro" w:hAnsi="Myriad Pro" w:cs="Arial"/>
          <w:b/>
          <w:bCs/>
          <w:sz w:val="24"/>
          <w:szCs w:val="24"/>
        </w:rPr>
      </w:pPr>
      <w:r w:rsidRPr="00B002B4">
        <w:rPr>
          <w:rFonts w:ascii="Myriad Pro" w:hAnsi="Myriad Pro" w:cs="Arial"/>
          <w:b/>
          <w:bCs/>
          <w:sz w:val="24"/>
          <w:szCs w:val="24"/>
        </w:rPr>
        <w:t>Introduction</w:t>
      </w:r>
    </w:p>
    <w:p w:rsidR="00BC2DE3" w:rsidRDefault="00BC2DE3" w:rsidP="00BC2DE3">
      <w:pPr>
        <w:spacing w:before="100" w:line="276" w:lineRule="auto"/>
        <w:ind w:right="413"/>
        <w:rPr>
          <w:rFonts w:ascii="Myriad Pro" w:hAnsi="Myriad Pro" w:cs="Arial"/>
          <w:bCs/>
        </w:rPr>
      </w:pPr>
      <w:proofErr w:type="gramStart"/>
      <w:r>
        <w:rPr>
          <w:rFonts w:ascii="Myriad Pro" w:hAnsi="Myriad Pro" w:cs="Arial"/>
          <w:bCs/>
        </w:rPr>
        <w:t>A number of</w:t>
      </w:r>
      <w:proofErr w:type="gramEnd"/>
      <w:r>
        <w:rPr>
          <w:rFonts w:ascii="Myriad Pro" w:hAnsi="Myriad Pro" w:cs="Arial"/>
          <w:bCs/>
        </w:rPr>
        <w:t xml:space="preserve"> frameworks and standards express the University’s expectations of the conduct, capability, participation and contribution of staff.  These are listed below:</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ACU Strategic Plan 2015-2020</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Catholic Identity and Mission</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 xml:space="preserve">Learning </w:t>
      </w:r>
      <w:proofErr w:type="gramStart"/>
      <w:r w:rsidRPr="0061586D">
        <w:rPr>
          <w:rFonts w:ascii="Myriad Pro" w:hAnsi="Myriad Pro" w:cs="Arial"/>
          <w:bCs/>
        </w:rPr>
        <w:t>For</w:t>
      </w:r>
      <w:proofErr w:type="gramEnd"/>
      <w:r w:rsidRPr="0061586D">
        <w:rPr>
          <w:rFonts w:ascii="Myriad Pro" w:hAnsi="Myriad Pro" w:cs="Arial"/>
          <w:bCs/>
        </w:rPr>
        <w:t xml:space="preserve"> Life Framework 2014-2017</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ACU Teaching Criteria and Standards Framework</w:t>
      </w:r>
    </w:p>
    <w:p w:rsidR="00BC2DE3" w:rsidRPr="00D5416E"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Research Quality Standards</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D5416E">
        <w:rPr>
          <w:rFonts w:ascii="Myriad Pro" w:hAnsi="Myriad Pro" w:cs="Arial"/>
          <w:bCs/>
        </w:rPr>
        <w:t>Academic Performance Matrices and Evidence Framework</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ACU Capability Development Framework</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Minimum Standards for Academic Levels (MSALs)</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Higher Education Standards Framework</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 xml:space="preserve">ACU Service </w:t>
      </w:r>
      <w:r>
        <w:rPr>
          <w:rFonts w:ascii="Myriad Pro" w:hAnsi="Myriad Pro" w:cs="Arial"/>
          <w:bCs/>
        </w:rPr>
        <w:t>Delivery Model</w:t>
      </w:r>
    </w:p>
    <w:p w:rsidR="00BC2DE3" w:rsidRPr="0061586D" w:rsidRDefault="00BC2DE3" w:rsidP="00BC2DE3">
      <w:pPr>
        <w:pStyle w:val="ListParagraph"/>
        <w:numPr>
          <w:ilvl w:val="0"/>
          <w:numId w:val="45"/>
        </w:numPr>
        <w:spacing w:before="100" w:after="0" w:line="276" w:lineRule="auto"/>
        <w:ind w:right="413"/>
        <w:rPr>
          <w:rFonts w:ascii="Myriad Pro" w:hAnsi="Myriad Pro" w:cs="Arial"/>
          <w:bCs/>
        </w:rPr>
      </w:pPr>
      <w:r w:rsidRPr="0061586D">
        <w:rPr>
          <w:rFonts w:ascii="Myriad Pro" w:hAnsi="Myriad Pro" w:cs="Arial"/>
          <w:bCs/>
        </w:rPr>
        <w:t>ACU Staff Enterprise Agreement including provisions in relation to Performance Excellence and Academic Career Pathways.</w:t>
      </w:r>
    </w:p>
    <w:p w:rsidR="00BC2DE3" w:rsidRDefault="00BC2DE3" w:rsidP="00BC2DE3">
      <w:pPr>
        <w:spacing w:before="100" w:line="276" w:lineRule="auto"/>
        <w:ind w:right="413"/>
        <w:rPr>
          <w:rFonts w:ascii="Myriad Pro" w:hAnsi="Myriad Pro" w:cs="Arial"/>
          <w:bCs/>
        </w:rPr>
      </w:pPr>
      <w:r w:rsidRPr="0061586D">
        <w:rPr>
          <w:rFonts w:ascii="Myriad Pro" w:hAnsi="Myriad Pro" w:cs="Arial"/>
          <w:bCs/>
        </w:rPr>
        <w:t>T</w:t>
      </w:r>
      <w:r>
        <w:rPr>
          <w:rFonts w:ascii="Myriad Pro" w:hAnsi="Myriad Pro" w:cs="Arial"/>
          <w:bCs/>
        </w:rPr>
        <w:t>he following t</w:t>
      </w:r>
      <w:r w:rsidRPr="0061586D">
        <w:rPr>
          <w:rFonts w:ascii="Myriad Pro" w:hAnsi="Myriad Pro" w:cs="Arial"/>
          <w:bCs/>
        </w:rPr>
        <w:t xml:space="preserve">wo frameworks </w:t>
      </w:r>
      <w:proofErr w:type="gramStart"/>
      <w:r w:rsidRPr="0061586D">
        <w:rPr>
          <w:rFonts w:ascii="Myriad Pro" w:hAnsi="Myriad Pro" w:cs="Arial"/>
          <w:bCs/>
        </w:rPr>
        <w:t>in particular are</w:t>
      </w:r>
      <w:proofErr w:type="gramEnd"/>
      <w:r w:rsidRPr="0061586D">
        <w:rPr>
          <w:rFonts w:ascii="Myriad Pro" w:hAnsi="Myriad Pro" w:cs="Arial"/>
          <w:bCs/>
        </w:rPr>
        <w:t xml:space="preserve"> important in understanding the expectations of an academic</w:t>
      </w:r>
      <w:r>
        <w:rPr>
          <w:rFonts w:ascii="Myriad Pro" w:hAnsi="Myriad Pro" w:cs="Arial"/>
          <w:bCs/>
        </w:rPr>
        <w:t xml:space="preserve"> position and the required qualifications and capability of a position holder:</w:t>
      </w:r>
    </w:p>
    <w:p w:rsidR="00BC2DE3" w:rsidRDefault="00BC2DE3" w:rsidP="00BC2DE3">
      <w:pPr>
        <w:pStyle w:val="ListParagraph"/>
        <w:numPr>
          <w:ilvl w:val="0"/>
          <w:numId w:val="46"/>
        </w:numPr>
        <w:spacing w:before="100" w:after="0" w:line="276" w:lineRule="auto"/>
        <w:ind w:left="360" w:right="413"/>
        <w:rPr>
          <w:rFonts w:ascii="Myriad Pro" w:hAnsi="Myriad Pro" w:cs="Arial"/>
          <w:bCs/>
        </w:rPr>
      </w:pPr>
      <w:r>
        <w:rPr>
          <w:rFonts w:ascii="Myriad Pro" w:hAnsi="Myriad Pro" w:cs="Arial"/>
          <w:bCs/>
        </w:rPr>
        <w:t xml:space="preserve">The </w:t>
      </w:r>
      <w:hyperlink r:id="rId12" w:history="1">
        <w:r w:rsidRPr="0032455E">
          <w:rPr>
            <w:rStyle w:val="Hyperlink"/>
            <w:rFonts w:ascii="Myriad Pro" w:hAnsi="Myriad Pro" w:cs="Arial"/>
            <w:bCs/>
          </w:rPr>
          <w:t>Academic Performance Matrices and Evidence Framework</w:t>
        </w:r>
      </w:hyperlink>
      <w:r>
        <w:rPr>
          <w:rStyle w:val="Hyperlink"/>
          <w:rFonts w:ascii="Myriad Pro" w:hAnsi="Myriad Pro" w:cs="Arial"/>
          <w:bCs/>
        </w:rPr>
        <w:t xml:space="preserve"> </w:t>
      </w:r>
      <w:r>
        <w:rPr>
          <w:rFonts w:ascii="Myriad Pro" w:hAnsi="Myriad Pro" w:cs="Arial"/>
          <w:bCs/>
        </w:rPr>
        <w:t>which describes the performance standards in areas of academic activity.</w:t>
      </w:r>
    </w:p>
    <w:p w:rsidR="00BC2DE3" w:rsidRDefault="00BC2DE3" w:rsidP="00BC2DE3">
      <w:pPr>
        <w:pStyle w:val="ListParagraph"/>
        <w:numPr>
          <w:ilvl w:val="0"/>
          <w:numId w:val="46"/>
        </w:numPr>
        <w:spacing w:before="100" w:after="0" w:line="276" w:lineRule="auto"/>
        <w:ind w:left="360" w:right="413"/>
        <w:rPr>
          <w:rFonts w:ascii="Myriad Pro" w:hAnsi="Myriad Pro" w:cs="Arial"/>
          <w:bCs/>
        </w:rPr>
      </w:pPr>
      <w:r>
        <w:rPr>
          <w:rFonts w:ascii="Myriad Pro" w:hAnsi="Myriad Pro" w:cs="Arial"/>
          <w:bCs/>
        </w:rPr>
        <w:t xml:space="preserve">The </w:t>
      </w:r>
      <w:hyperlink r:id="rId13" w:history="1">
        <w:r w:rsidRPr="0032455E">
          <w:rPr>
            <w:rStyle w:val="Hyperlink"/>
            <w:rFonts w:ascii="Myriad Pro" w:hAnsi="Myriad Pro" w:cs="Arial"/>
            <w:bCs/>
          </w:rPr>
          <w:t>Capability Development Framework</w:t>
        </w:r>
      </w:hyperlink>
      <w:r>
        <w:rPr>
          <w:rStyle w:val="Hyperlink"/>
          <w:rFonts w:ascii="Myriad Pro" w:hAnsi="Myriad Pro" w:cs="Arial"/>
          <w:bCs/>
        </w:rPr>
        <w:t xml:space="preserve"> </w:t>
      </w:r>
      <w:r>
        <w:rPr>
          <w:rFonts w:ascii="Myriad Pro" w:hAnsi="Myriad Pro" w:cs="Arial"/>
          <w:bCs/>
        </w:rPr>
        <w:t>which describes the core competencies needed in all ACU staff to achieve the University’s strategy and supports its mission.</w:t>
      </w:r>
    </w:p>
    <w:p w:rsidR="00BC2DE3" w:rsidRPr="00B002B4" w:rsidRDefault="00BC2DE3" w:rsidP="00BC2DE3">
      <w:pPr>
        <w:spacing w:before="100" w:line="276" w:lineRule="auto"/>
        <w:ind w:right="413"/>
        <w:rPr>
          <w:rFonts w:ascii="Myriad Pro" w:hAnsi="Myriad Pro" w:cs="Arial"/>
          <w:bCs/>
        </w:rPr>
      </w:pPr>
      <w:r w:rsidRPr="00B002B4">
        <w:rPr>
          <w:rFonts w:ascii="Myriad Pro" w:hAnsi="Myriad Pro" w:cs="Arial"/>
          <w:bCs/>
        </w:rPr>
        <w:t>All academic staff are allocated workload comprising a range of academic duties/activities that fall within the following three broad areas of academic activity</w:t>
      </w:r>
      <w:r w:rsidRPr="00B002B4">
        <w:rPr>
          <w:sz w:val="18"/>
        </w:rPr>
        <w:t xml:space="preserve"> </w:t>
      </w:r>
      <w:r w:rsidRPr="00B002B4">
        <w:rPr>
          <w:rFonts w:ascii="Myriad Pro" w:hAnsi="Myriad Pro" w:cs="Arial"/>
          <w:bCs/>
        </w:rPr>
        <w:t>in line with the relevant Academic Career Pathway and Academic Level.</w:t>
      </w:r>
    </w:p>
    <w:p w:rsidR="00BC2DE3" w:rsidRPr="00B002B4" w:rsidRDefault="00BC2DE3" w:rsidP="00BC2DE3">
      <w:pPr>
        <w:numPr>
          <w:ilvl w:val="0"/>
          <w:numId w:val="25"/>
        </w:numPr>
        <w:tabs>
          <w:tab w:val="clear" w:pos="720"/>
          <w:tab w:val="num" w:pos="360"/>
        </w:tabs>
        <w:spacing w:before="100" w:after="0" w:line="276" w:lineRule="auto"/>
        <w:ind w:left="357" w:right="413" w:hanging="357"/>
        <w:rPr>
          <w:rFonts w:ascii="Myriad Pro" w:hAnsi="Myriad Pro" w:cs="Arial"/>
          <w:spacing w:val="-2"/>
        </w:rPr>
      </w:pPr>
      <w:r w:rsidRPr="00B002B4">
        <w:rPr>
          <w:rFonts w:ascii="Myriad Pro" w:hAnsi="Myriad Pro" w:cs="Arial"/>
          <w:spacing w:val="-2"/>
        </w:rPr>
        <w:t>Teaching, Curriculum Development and Scholarship of Teaching</w:t>
      </w:r>
    </w:p>
    <w:p w:rsidR="00BC2DE3" w:rsidRPr="00B002B4" w:rsidRDefault="00BC2DE3" w:rsidP="00BC2DE3">
      <w:pPr>
        <w:numPr>
          <w:ilvl w:val="0"/>
          <w:numId w:val="25"/>
        </w:numPr>
        <w:tabs>
          <w:tab w:val="clear" w:pos="720"/>
          <w:tab w:val="num" w:pos="360"/>
        </w:tabs>
        <w:spacing w:before="100" w:after="0" w:line="276" w:lineRule="auto"/>
        <w:ind w:left="357" w:right="413" w:hanging="357"/>
        <w:contextualSpacing/>
        <w:rPr>
          <w:rFonts w:ascii="Myriad Pro" w:hAnsi="Myriad Pro" w:cs="Arial"/>
          <w:spacing w:val="-2"/>
        </w:rPr>
      </w:pPr>
      <w:r w:rsidRPr="00B002B4">
        <w:rPr>
          <w:rFonts w:ascii="Myriad Pro" w:hAnsi="Myriad Pro" w:cs="Arial"/>
          <w:spacing w:val="-2"/>
        </w:rPr>
        <w:t>Research</w:t>
      </w:r>
    </w:p>
    <w:p w:rsidR="00BC2DE3" w:rsidRPr="00B002B4" w:rsidRDefault="00BC2DE3" w:rsidP="00BC2DE3">
      <w:pPr>
        <w:numPr>
          <w:ilvl w:val="0"/>
          <w:numId w:val="25"/>
        </w:numPr>
        <w:tabs>
          <w:tab w:val="clear" w:pos="720"/>
          <w:tab w:val="num" w:pos="360"/>
        </w:tabs>
        <w:spacing w:before="100" w:after="0" w:line="276" w:lineRule="auto"/>
        <w:ind w:left="357" w:right="413" w:hanging="357"/>
        <w:contextualSpacing/>
        <w:rPr>
          <w:rFonts w:ascii="Myriad Pro" w:hAnsi="Myriad Pro" w:cs="Arial"/>
          <w:spacing w:val="-2"/>
        </w:rPr>
      </w:pPr>
      <w:r w:rsidRPr="00B002B4">
        <w:rPr>
          <w:rFonts w:ascii="Myriad Pro" w:hAnsi="Myriad Pro" w:cs="Arial"/>
          <w:spacing w:val="-2"/>
        </w:rPr>
        <w:t>Academic leadership/service.</w:t>
      </w:r>
    </w:p>
    <w:p w:rsidR="00BC2DE3" w:rsidRPr="00B002B4" w:rsidRDefault="00BC2DE3" w:rsidP="00BC2DE3">
      <w:pPr>
        <w:keepNext/>
        <w:spacing w:before="240" w:line="276" w:lineRule="auto"/>
        <w:ind w:right="413"/>
        <w:rPr>
          <w:rFonts w:ascii="Myriad Pro" w:hAnsi="Myriad Pro" w:cs="Arial"/>
          <w:b/>
          <w:bCs/>
          <w:sz w:val="24"/>
          <w:szCs w:val="24"/>
        </w:rPr>
      </w:pPr>
      <w:r w:rsidRPr="00B002B4">
        <w:rPr>
          <w:rFonts w:ascii="Myriad Pro" w:hAnsi="Myriad Pro" w:cs="Arial"/>
          <w:b/>
          <w:bCs/>
          <w:sz w:val="24"/>
          <w:szCs w:val="24"/>
        </w:rPr>
        <w:t>Key responsibilities</w:t>
      </w:r>
    </w:p>
    <w:p w:rsidR="00BC2DE3" w:rsidRPr="00BC2DE3" w:rsidRDefault="00BC2DE3" w:rsidP="00BC2DE3">
      <w:pPr>
        <w:pStyle w:val="ListParagraph"/>
        <w:spacing w:before="100" w:line="276" w:lineRule="auto"/>
        <w:ind w:left="0" w:right="413"/>
        <w:contextualSpacing w:val="0"/>
        <w:rPr>
          <w:rFonts w:ascii="Myriad Pro" w:hAnsi="Myriad Pro" w:cs="Arial"/>
          <w:bCs/>
          <w:i/>
          <w:color w:val="7030A0"/>
        </w:rPr>
      </w:pPr>
      <w:r w:rsidRPr="00BC2DE3">
        <w:rPr>
          <w:rFonts w:ascii="Myriad Pro" w:hAnsi="Myriad Pro" w:cs="Arial"/>
          <w:bCs/>
          <w:i/>
          <w:color w:val="7030A0"/>
        </w:rPr>
        <w:t xml:space="preserve">List up to 10 key responsibilities.  Key responsibilities are the important tasks that the position does and that take up </w:t>
      </w:r>
      <w:proofErr w:type="gramStart"/>
      <w:r w:rsidRPr="00BC2DE3">
        <w:rPr>
          <w:rFonts w:ascii="Myriad Pro" w:hAnsi="Myriad Pro" w:cs="Arial"/>
          <w:bCs/>
          <w:i/>
          <w:color w:val="7030A0"/>
        </w:rPr>
        <w:t>the majority of</w:t>
      </w:r>
      <w:proofErr w:type="gramEnd"/>
      <w:r w:rsidRPr="00BC2DE3">
        <w:rPr>
          <w:rFonts w:ascii="Myriad Pro" w:hAnsi="Myriad Pro" w:cs="Arial"/>
          <w:bCs/>
          <w:i/>
          <w:color w:val="7030A0"/>
        </w:rPr>
        <w:t xml:space="preserve"> the position’s time.  The performance standards within Academic Performance Matrices and Evidence Framework should inform the development of key responsibilities.  Each responsibility should state the outcome expected to be achieved.  Introduce each responsibility with an active verb (present tense, first person singular), eg “Coordinate,” “Undertake,” “Develop,” etc.  </w:t>
      </w:r>
    </w:p>
    <w:p w:rsidR="00BC2DE3" w:rsidRPr="00BC2DE3" w:rsidRDefault="00BC2DE3" w:rsidP="00BC2DE3">
      <w:pPr>
        <w:pStyle w:val="ListParagraph"/>
        <w:spacing w:before="100" w:line="276" w:lineRule="auto"/>
        <w:ind w:left="0" w:right="413"/>
        <w:contextualSpacing w:val="0"/>
        <w:rPr>
          <w:rFonts w:ascii="Myriad Pro" w:hAnsi="Myriad Pro" w:cs="Arial"/>
          <w:bCs/>
          <w:i/>
          <w:color w:val="7030A0"/>
        </w:rPr>
      </w:pPr>
      <w:r w:rsidRPr="00BC2DE3">
        <w:rPr>
          <w:rFonts w:ascii="Myriad Pro" w:hAnsi="Myriad Pro" w:cs="Arial"/>
          <w:bCs/>
          <w:i/>
          <w:color w:val="7030A0"/>
        </w:rPr>
        <w:t xml:space="preserve">In the Relevant Core Competencies column, name the Core Competencies (typically up to three) that are needed to perform the responsibility.  Use only the name of the Core Competency, eg Applies Business Acumen.  Consult the </w:t>
      </w:r>
      <w:hyperlink r:id="rId14" w:history="1">
        <w:r w:rsidRPr="00BC2DE3">
          <w:rPr>
            <w:rStyle w:val="Hyperlink"/>
            <w:rFonts w:ascii="Myriad Pro" w:hAnsi="Myriad Pro" w:cs="Arial"/>
            <w:bCs/>
            <w:i/>
          </w:rPr>
          <w:t>Capability Development Framework</w:t>
        </w:r>
      </w:hyperlink>
      <w:r w:rsidRPr="00BC2DE3">
        <w:rPr>
          <w:rFonts w:ascii="Myriad Pro" w:hAnsi="Myriad Pro" w:cs="Arial"/>
          <w:bCs/>
          <w:i/>
          <w:color w:val="7030A0"/>
        </w:rPr>
        <w:t xml:space="preserve"> including the Expectations and Behaviours for the CDF Achievement Level of this position.</w:t>
      </w:r>
    </w:p>
    <w:p w:rsidR="00BC2DE3" w:rsidRPr="00BC2DE3" w:rsidRDefault="00BC2DE3" w:rsidP="00BC2DE3">
      <w:pPr>
        <w:pStyle w:val="ListParagraph"/>
        <w:spacing w:before="100" w:after="120" w:line="276" w:lineRule="auto"/>
        <w:ind w:left="0" w:right="413"/>
        <w:contextualSpacing w:val="0"/>
        <w:rPr>
          <w:rFonts w:ascii="Myriad Pro" w:hAnsi="Myriad Pro" w:cs="Arial"/>
          <w:bCs/>
          <w:i/>
        </w:rPr>
      </w:pPr>
      <w:r w:rsidRPr="00BC2DE3">
        <w:rPr>
          <w:rFonts w:ascii="Myriad Pro" w:hAnsi="Myriad Pro" w:cs="Arial"/>
          <w:bCs/>
          <w:i/>
          <w:color w:val="7030A0"/>
        </w:rPr>
        <w:t>Re order the table below to reflect the Academic Career Pathway.  For example, for the Research-focussed ACP, list the research responsibilities first.  For the Teaching focused ACP, delete the section for research.</w:t>
      </w:r>
    </w:p>
    <w:tbl>
      <w:tblPr>
        <w:tblStyle w:val="TableGrid"/>
        <w:tblW w:w="0" w:type="auto"/>
        <w:tblInd w:w="-34" w:type="dxa"/>
        <w:tblLook w:val="04A0" w:firstRow="1" w:lastRow="0" w:firstColumn="1" w:lastColumn="0" w:noHBand="0" w:noVBand="1"/>
      </w:tblPr>
      <w:tblGrid>
        <w:gridCol w:w="2269"/>
        <w:gridCol w:w="4536"/>
        <w:gridCol w:w="2471"/>
      </w:tblGrid>
      <w:tr w:rsidR="00BC2DE3" w:rsidRPr="00B002B4" w:rsidTr="00BC2DE3">
        <w:trPr>
          <w:cantSplit/>
          <w:tblHeader/>
        </w:trPr>
        <w:tc>
          <w:tcPr>
            <w:tcW w:w="2269" w:type="dxa"/>
            <w:shd w:val="clear" w:color="auto" w:fill="E8E3DB" w:themeFill="background2"/>
          </w:tcPr>
          <w:p w:rsidR="00BC2DE3" w:rsidRPr="00B002B4" w:rsidRDefault="00BC2DE3" w:rsidP="00BC2DE3">
            <w:pPr>
              <w:keepNext/>
              <w:spacing w:before="100" w:line="276" w:lineRule="auto"/>
              <w:rPr>
                <w:rFonts w:ascii="Myriad Pro" w:hAnsi="Myriad Pro" w:cs="Arial"/>
                <w:b/>
                <w:bCs/>
              </w:rPr>
            </w:pPr>
            <w:r w:rsidRPr="00B002B4">
              <w:rPr>
                <w:rFonts w:ascii="Myriad Pro" w:hAnsi="Myriad Pro" w:cs="Arial"/>
                <w:b/>
                <w:bCs/>
              </w:rPr>
              <w:lastRenderedPageBreak/>
              <w:t>Broad area of academic activity</w:t>
            </w:r>
          </w:p>
        </w:tc>
        <w:tc>
          <w:tcPr>
            <w:tcW w:w="4536" w:type="dxa"/>
            <w:shd w:val="clear" w:color="auto" w:fill="E8E3DB" w:themeFill="background2"/>
          </w:tcPr>
          <w:p w:rsidR="00BC2DE3" w:rsidRPr="00B002B4" w:rsidRDefault="00BC2DE3" w:rsidP="00BC2DE3">
            <w:pPr>
              <w:keepNext/>
              <w:spacing w:before="100" w:line="276" w:lineRule="auto"/>
              <w:rPr>
                <w:rFonts w:ascii="Myriad Pro" w:hAnsi="Myriad Pro" w:cs="Arial"/>
                <w:b/>
                <w:bCs/>
              </w:rPr>
            </w:pPr>
            <w:r w:rsidRPr="00B002B4">
              <w:rPr>
                <w:rFonts w:ascii="Myriad Pro" w:hAnsi="Myriad Pro" w:cs="Arial"/>
                <w:b/>
                <w:bCs/>
              </w:rPr>
              <w:t>Key responsibilities specific to this position</w:t>
            </w:r>
          </w:p>
        </w:tc>
        <w:tc>
          <w:tcPr>
            <w:tcW w:w="2471" w:type="dxa"/>
            <w:shd w:val="clear" w:color="auto" w:fill="E8E3DB" w:themeFill="background2"/>
          </w:tcPr>
          <w:p w:rsidR="00BC2DE3" w:rsidRPr="00B002B4" w:rsidRDefault="00BC2DE3" w:rsidP="00BC2DE3">
            <w:pPr>
              <w:keepNext/>
              <w:spacing w:before="100" w:line="276" w:lineRule="auto"/>
              <w:rPr>
                <w:rFonts w:ascii="Myriad Pro" w:hAnsi="Myriad Pro" w:cs="Arial"/>
                <w:b/>
                <w:bCs/>
              </w:rPr>
            </w:pPr>
            <w:r w:rsidRPr="00B002B4">
              <w:rPr>
                <w:rFonts w:ascii="Myriad Pro" w:hAnsi="Myriad Pro" w:cs="Arial"/>
                <w:b/>
                <w:bCs/>
              </w:rPr>
              <w:t>Relevant Core Competenc</w:t>
            </w:r>
            <w:r>
              <w:rPr>
                <w:rFonts w:ascii="Myriad Pro" w:hAnsi="Myriad Pro" w:cs="Arial"/>
                <w:b/>
                <w:bCs/>
              </w:rPr>
              <w:t>i</w:t>
            </w:r>
            <w:r w:rsidRPr="00B002B4">
              <w:rPr>
                <w:rFonts w:ascii="Myriad Pro" w:hAnsi="Myriad Pro" w:cs="Arial"/>
                <w:b/>
                <w:bCs/>
              </w:rPr>
              <w:t>es (</w:t>
            </w:r>
            <w:hyperlink r:id="rId15" w:history="1">
              <w:r w:rsidRPr="00230117">
                <w:rPr>
                  <w:rStyle w:val="Hyperlink"/>
                  <w:rFonts w:ascii="Myriad Pro" w:hAnsi="Myriad Pro" w:cs="Arial"/>
                  <w:b/>
                  <w:bCs/>
                </w:rPr>
                <w:t>Capability Development Framework</w:t>
              </w:r>
            </w:hyperlink>
            <w:r w:rsidRPr="00B002B4">
              <w:rPr>
                <w:rFonts w:ascii="Myriad Pro" w:hAnsi="Myriad Pro" w:cs="Arial"/>
                <w:b/>
                <w:bCs/>
              </w:rPr>
              <w:t>)</w:t>
            </w:r>
          </w:p>
        </w:tc>
      </w:tr>
      <w:tr w:rsidR="00BC2DE3" w:rsidRPr="00B002B4" w:rsidTr="00BC2DE3">
        <w:trPr>
          <w:cantSplit/>
        </w:trPr>
        <w:tc>
          <w:tcPr>
            <w:tcW w:w="2269" w:type="dxa"/>
          </w:tcPr>
          <w:p w:rsidR="00BC2DE3" w:rsidRPr="00B002B4" w:rsidRDefault="00BC2DE3" w:rsidP="00BC2DE3">
            <w:pPr>
              <w:spacing w:before="100" w:line="276" w:lineRule="auto"/>
              <w:rPr>
                <w:rFonts w:ascii="Myriad Pro" w:hAnsi="Myriad Pro" w:cs="Arial"/>
                <w:b/>
                <w:bCs/>
              </w:rPr>
            </w:pPr>
            <w:r w:rsidRPr="00B002B4">
              <w:rPr>
                <w:rFonts w:ascii="Myriad Pro" w:hAnsi="Myriad Pro" w:cs="Arial"/>
                <w:b/>
                <w:bCs/>
              </w:rPr>
              <w:t>Teaching, curriculum development and scholarship of teaching</w:t>
            </w:r>
          </w:p>
        </w:tc>
        <w:tc>
          <w:tcPr>
            <w:tcW w:w="4536" w:type="dxa"/>
          </w:tcPr>
          <w:p w:rsidR="00BC2DE3" w:rsidRPr="00BC2DE3" w:rsidRDefault="00BC2DE3" w:rsidP="00BC2DE3">
            <w:pPr>
              <w:spacing w:before="100" w:line="276" w:lineRule="auto"/>
              <w:rPr>
                <w:rFonts w:ascii="Myriad Pro" w:hAnsi="Myriad Pro" w:cs="Arial"/>
                <w:b/>
                <w:bCs/>
                <w:i/>
                <w:color w:val="7A20A9" w:themeColor="accent2" w:themeTint="BF"/>
              </w:rPr>
            </w:pPr>
            <w:r w:rsidRPr="00BC2DE3">
              <w:rPr>
                <w:rFonts w:ascii="Myriad Pro" w:hAnsi="Myriad Pro" w:cs="Arial"/>
                <w:b/>
                <w:bCs/>
                <w:i/>
                <w:color w:val="7A20A9" w:themeColor="accent2" w:themeTint="BF"/>
              </w:rPr>
              <w:t>Describe key responsibilities:</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rPr>
            </w:pPr>
            <w:r w:rsidRPr="00B002B4">
              <w:rPr>
                <w:rFonts w:ascii="Myriad Pro" w:hAnsi="Myriad Pro" w:cs="Arial"/>
                <w:bCs/>
                <w:highlight w:val="yellow"/>
              </w:rPr>
              <w:t>#</w:t>
            </w:r>
          </w:p>
        </w:tc>
        <w:tc>
          <w:tcPr>
            <w:tcW w:w="2471" w:type="dxa"/>
          </w:tcPr>
          <w:p w:rsidR="00BC2DE3" w:rsidRPr="00BC2DE3" w:rsidRDefault="00BC2DE3" w:rsidP="00BC2DE3">
            <w:pPr>
              <w:spacing w:before="100" w:line="276" w:lineRule="auto"/>
              <w:rPr>
                <w:rFonts w:ascii="Myriad Pro" w:hAnsi="Myriad Pro" w:cs="Arial"/>
                <w:b/>
                <w:bCs/>
                <w:i/>
                <w:color w:val="7A20A9" w:themeColor="accent2" w:themeTint="BF"/>
              </w:rPr>
            </w:pPr>
            <w:r w:rsidRPr="00BC2DE3">
              <w:rPr>
                <w:rFonts w:ascii="Myriad Pro" w:hAnsi="Myriad Pro" w:cs="Arial"/>
                <w:b/>
                <w:bCs/>
                <w:i/>
                <w:color w:val="7A20A9" w:themeColor="accent2" w:themeTint="BF"/>
              </w:rPr>
              <w:t>Insert the names of relevant Core Competencies:</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rPr>
            </w:pPr>
            <w:r w:rsidRPr="00B002B4">
              <w:rPr>
                <w:rFonts w:ascii="Myriad Pro" w:hAnsi="Myriad Pro" w:cs="Arial"/>
                <w:bCs/>
                <w:highlight w:val="yellow"/>
              </w:rPr>
              <w:t>#</w:t>
            </w:r>
          </w:p>
        </w:tc>
      </w:tr>
      <w:tr w:rsidR="00BC2DE3" w:rsidRPr="00B002B4" w:rsidTr="00BC2DE3">
        <w:trPr>
          <w:cantSplit/>
        </w:trPr>
        <w:tc>
          <w:tcPr>
            <w:tcW w:w="2269" w:type="dxa"/>
          </w:tcPr>
          <w:p w:rsidR="00BC2DE3" w:rsidRPr="00B002B4" w:rsidRDefault="00BC2DE3" w:rsidP="00BC2DE3">
            <w:pPr>
              <w:spacing w:before="100" w:line="276" w:lineRule="auto"/>
              <w:rPr>
                <w:rFonts w:ascii="Myriad Pro" w:hAnsi="Myriad Pro" w:cs="Arial"/>
                <w:b/>
                <w:bCs/>
              </w:rPr>
            </w:pPr>
            <w:r w:rsidRPr="00B002B4">
              <w:rPr>
                <w:rFonts w:ascii="Myriad Pro" w:hAnsi="Myriad Pro" w:cs="Arial"/>
                <w:b/>
                <w:bCs/>
              </w:rPr>
              <w:t>Research</w:t>
            </w:r>
          </w:p>
        </w:tc>
        <w:tc>
          <w:tcPr>
            <w:tcW w:w="4536" w:type="dxa"/>
          </w:tcPr>
          <w:p w:rsidR="00BC2DE3" w:rsidRPr="00BC2DE3" w:rsidRDefault="00BC2DE3" w:rsidP="00BC2DE3">
            <w:pPr>
              <w:spacing w:before="100" w:line="276" w:lineRule="auto"/>
              <w:rPr>
                <w:rFonts w:ascii="Myriad Pro" w:hAnsi="Myriad Pro" w:cs="Arial"/>
                <w:b/>
                <w:bCs/>
                <w:i/>
                <w:color w:val="7A20A9" w:themeColor="accent2" w:themeTint="BF"/>
              </w:rPr>
            </w:pPr>
            <w:r w:rsidRPr="00BC2DE3">
              <w:rPr>
                <w:rFonts w:ascii="Myriad Pro" w:hAnsi="Myriad Pro" w:cs="Arial"/>
                <w:b/>
                <w:bCs/>
                <w:i/>
                <w:color w:val="7A20A9" w:themeColor="accent2" w:themeTint="BF"/>
              </w:rPr>
              <w:t>Describe key responsibilities:</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rPr>
            </w:pPr>
            <w:r w:rsidRPr="00B002B4">
              <w:rPr>
                <w:rFonts w:ascii="Myriad Pro" w:hAnsi="Myriad Pro" w:cs="Arial"/>
                <w:bCs/>
                <w:highlight w:val="yellow"/>
              </w:rPr>
              <w:t>#</w:t>
            </w:r>
          </w:p>
        </w:tc>
        <w:tc>
          <w:tcPr>
            <w:tcW w:w="2471" w:type="dxa"/>
          </w:tcPr>
          <w:p w:rsidR="00BC2DE3" w:rsidRPr="00BC2DE3" w:rsidRDefault="00BC2DE3" w:rsidP="00BC2DE3">
            <w:pPr>
              <w:spacing w:before="100" w:line="276" w:lineRule="auto"/>
              <w:rPr>
                <w:rFonts w:ascii="Myriad Pro" w:hAnsi="Myriad Pro" w:cs="Arial"/>
                <w:b/>
                <w:bCs/>
                <w:i/>
                <w:color w:val="7A20A9" w:themeColor="accent2" w:themeTint="BF"/>
              </w:rPr>
            </w:pPr>
            <w:r w:rsidRPr="00BC2DE3">
              <w:rPr>
                <w:rFonts w:ascii="Myriad Pro" w:hAnsi="Myriad Pro" w:cs="Arial"/>
                <w:b/>
                <w:bCs/>
                <w:i/>
                <w:color w:val="7A20A9" w:themeColor="accent2" w:themeTint="BF"/>
              </w:rPr>
              <w:t>Insert the names of relevant Core Competencies:</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rPr>
            </w:pPr>
            <w:r w:rsidRPr="00B002B4">
              <w:rPr>
                <w:rFonts w:ascii="Myriad Pro" w:hAnsi="Myriad Pro" w:cs="Arial"/>
                <w:bCs/>
                <w:highlight w:val="yellow"/>
              </w:rPr>
              <w:t>#</w:t>
            </w:r>
          </w:p>
        </w:tc>
      </w:tr>
      <w:tr w:rsidR="00BC2DE3" w:rsidRPr="00B002B4" w:rsidTr="00BC2DE3">
        <w:trPr>
          <w:cantSplit/>
        </w:trPr>
        <w:tc>
          <w:tcPr>
            <w:tcW w:w="2269" w:type="dxa"/>
          </w:tcPr>
          <w:p w:rsidR="00BC2DE3" w:rsidRPr="00B002B4" w:rsidRDefault="00BC2DE3" w:rsidP="00BC2DE3">
            <w:pPr>
              <w:spacing w:before="100" w:line="276" w:lineRule="auto"/>
              <w:rPr>
                <w:rFonts w:ascii="Myriad Pro" w:hAnsi="Myriad Pro" w:cs="Arial"/>
                <w:b/>
                <w:bCs/>
              </w:rPr>
            </w:pPr>
            <w:r w:rsidRPr="00B002B4">
              <w:rPr>
                <w:rFonts w:ascii="Myriad Pro" w:hAnsi="Myriad Pro" w:cs="Arial"/>
                <w:b/>
                <w:bCs/>
              </w:rPr>
              <w:t>Academic Leadership and Service</w:t>
            </w:r>
          </w:p>
        </w:tc>
        <w:tc>
          <w:tcPr>
            <w:tcW w:w="4536" w:type="dxa"/>
          </w:tcPr>
          <w:p w:rsidR="00BC2DE3" w:rsidRPr="00BC2DE3" w:rsidRDefault="00BC2DE3" w:rsidP="00BC2DE3">
            <w:pPr>
              <w:spacing w:before="100" w:line="276" w:lineRule="auto"/>
              <w:rPr>
                <w:rFonts w:ascii="Myriad Pro" w:hAnsi="Myriad Pro" w:cs="Arial"/>
                <w:b/>
                <w:bCs/>
                <w:i/>
                <w:color w:val="7A20A9" w:themeColor="accent2" w:themeTint="BF"/>
              </w:rPr>
            </w:pPr>
            <w:r w:rsidRPr="00BC2DE3">
              <w:rPr>
                <w:rFonts w:ascii="Myriad Pro" w:hAnsi="Myriad Pro" w:cs="Arial"/>
                <w:b/>
                <w:bCs/>
                <w:i/>
                <w:color w:val="7A20A9" w:themeColor="accent2" w:themeTint="BF"/>
              </w:rPr>
              <w:t>Describe key responsibilities:</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rPr>
            </w:pPr>
            <w:r w:rsidRPr="00B002B4">
              <w:rPr>
                <w:rFonts w:ascii="Myriad Pro" w:hAnsi="Myriad Pro" w:cs="Arial"/>
                <w:bCs/>
                <w:highlight w:val="yellow"/>
              </w:rPr>
              <w:t>#</w:t>
            </w:r>
          </w:p>
        </w:tc>
        <w:tc>
          <w:tcPr>
            <w:tcW w:w="2471" w:type="dxa"/>
          </w:tcPr>
          <w:p w:rsidR="00BC2DE3" w:rsidRPr="00BC2DE3" w:rsidRDefault="00BC2DE3" w:rsidP="00BC2DE3">
            <w:pPr>
              <w:spacing w:before="100" w:line="276" w:lineRule="auto"/>
              <w:rPr>
                <w:rFonts w:ascii="Myriad Pro" w:hAnsi="Myriad Pro" w:cs="Arial"/>
                <w:b/>
                <w:bCs/>
                <w:i/>
                <w:color w:val="7A20A9" w:themeColor="accent2" w:themeTint="BF"/>
              </w:rPr>
            </w:pPr>
            <w:r w:rsidRPr="00BC2DE3">
              <w:rPr>
                <w:rFonts w:ascii="Myriad Pro" w:hAnsi="Myriad Pro" w:cs="Arial"/>
                <w:b/>
                <w:bCs/>
                <w:i/>
                <w:color w:val="7A20A9" w:themeColor="accent2" w:themeTint="BF"/>
              </w:rPr>
              <w:t>Insert the names of relevant Core Competencies:</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highlight w:val="yellow"/>
              </w:rPr>
            </w:pPr>
            <w:r w:rsidRPr="00B002B4">
              <w:rPr>
                <w:rFonts w:ascii="Myriad Pro" w:hAnsi="Myriad Pro" w:cs="Arial"/>
                <w:bCs/>
                <w:highlight w:val="yellow"/>
              </w:rPr>
              <w:t>#</w:t>
            </w:r>
          </w:p>
          <w:p w:rsidR="00BC2DE3" w:rsidRPr="00B002B4" w:rsidRDefault="00BC2DE3" w:rsidP="00BC2DE3">
            <w:pPr>
              <w:pStyle w:val="ListParagraph"/>
              <w:numPr>
                <w:ilvl w:val="0"/>
                <w:numId w:val="33"/>
              </w:numPr>
              <w:spacing w:before="100" w:after="0" w:line="276" w:lineRule="auto"/>
              <w:ind w:left="360"/>
              <w:rPr>
                <w:rFonts w:ascii="Myriad Pro" w:hAnsi="Myriad Pro" w:cs="Arial"/>
                <w:bCs/>
              </w:rPr>
            </w:pPr>
            <w:r w:rsidRPr="00B002B4">
              <w:rPr>
                <w:rFonts w:ascii="Myriad Pro" w:hAnsi="Myriad Pro" w:cs="Arial"/>
                <w:bCs/>
                <w:highlight w:val="yellow"/>
              </w:rPr>
              <w:t>#</w:t>
            </w:r>
          </w:p>
        </w:tc>
      </w:tr>
    </w:tbl>
    <w:p w:rsidR="00BC2DE3" w:rsidRPr="00B002B4" w:rsidRDefault="00BC2DE3" w:rsidP="00BC2DE3">
      <w:pPr>
        <w:keepNext/>
        <w:pBdr>
          <w:bottom w:val="single" w:sz="4" w:space="1" w:color="auto"/>
        </w:pBdr>
        <w:spacing w:before="360" w:line="276" w:lineRule="auto"/>
        <w:rPr>
          <w:rFonts w:ascii="Myriad Pro" w:hAnsi="Myriad Pro" w:cs="Arial"/>
          <w:b/>
          <w:sz w:val="24"/>
          <w:szCs w:val="24"/>
        </w:rPr>
      </w:pPr>
      <w:r>
        <w:rPr>
          <w:rFonts w:ascii="Myriad Pro" w:hAnsi="Myriad Pro" w:cs="Arial"/>
          <w:b/>
          <w:sz w:val="24"/>
          <w:szCs w:val="24"/>
        </w:rPr>
        <w:t xml:space="preserve">QUALIFICATIONS AND CAPABILITY </w:t>
      </w:r>
      <w:r w:rsidRPr="00B002B4">
        <w:rPr>
          <w:rFonts w:ascii="Myriad Pro" w:hAnsi="Myriad Pro" w:cs="Arial"/>
          <w:b/>
          <w:sz w:val="24"/>
          <w:szCs w:val="24"/>
        </w:rPr>
        <w:t>OF THE POSITION HOLDER</w:t>
      </w:r>
    </w:p>
    <w:p w:rsidR="00BC2DE3" w:rsidRDefault="00BC2DE3" w:rsidP="00BC2DE3">
      <w:pPr>
        <w:spacing w:before="100" w:line="276" w:lineRule="auto"/>
        <w:rPr>
          <w:rFonts w:ascii="Myriad Pro" w:hAnsi="Myriad Pro" w:cs="Arial"/>
          <w:bCs/>
        </w:rPr>
      </w:pPr>
      <w:r w:rsidRPr="00B002B4">
        <w:rPr>
          <w:rFonts w:ascii="Myriad Pro" w:hAnsi="Myriad Pro" w:cs="Arial"/>
          <w:bCs/>
        </w:rPr>
        <w:t xml:space="preserve">This section sets out the qualifications, skills, knowledge, </w:t>
      </w:r>
      <w:r>
        <w:rPr>
          <w:rFonts w:ascii="Myriad Pro" w:hAnsi="Myriad Pro" w:cs="Arial"/>
          <w:bCs/>
        </w:rPr>
        <w:t xml:space="preserve">experience and </w:t>
      </w:r>
      <w:r w:rsidRPr="00B002B4">
        <w:rPr>
          <w:rFonts w:ascii="Myriad Pro" w:hAnsi="Myriad Pro" w:cs="Arial"/>
          <w:bCs/>
        </w:rPr>
        <w:t>competencies expected of the position holder</w:t>
      </w:r>
      <w:r>
        <w:rPr>
          <w:rFonts w:ascii="Myriad Pro" w:hAnsi="Myriad Pro" w:cs="Arial"/>
          <w:bCs/>
        </w:rPr>
        <w:t>, collectively referred to as ‘qualifications and capability’</w:t>
      </w:r>
      <w:r w:rsidRPr="00B002B4">
        <w:rPr>
          <w:rFonts w:ascii="Myriad Pro" w:hAnsi="Myriad Pro" w:cs="Arial"/>
          <w:bCs/>
        </w:rPr>
        <w:t xml:space="preserve">.  These are informed by the </w:t>
      </w:r>
      <w:r>
        <w:rPr>
          <w:rFonts w:ascii="Myriad Pro" w:hAnsi="Myriad Pro" w:cs="Arial"/>
          <w:bCs/>
        </w:rPr>
        <w:t xml:space="preserve">evidence and </w:t>
      </w:r>
      <w:r w:rsidRPr="00B002B4">
        <w:rPr>
          <w:rFonts w:ascii="Myriad Pro" w:hAnsi="Myriad Pro" w:cs="Arial"/>
          <w:bCs/>
        </w:rPr>
        <w:t xml:space="preserve">performance standards for the relevant </w:t>
      </w:r>
      <w:r>
        <w:rPr>
          <w:rFonts w:ascii="Myriad Pro" w:hAnsi="Myriad Pro" w:cs="Arial"/>
          <w:bCs/>
        </w:rPr>
        <w:t xml:space="preserve">Academic Level and </w:t>
      </w:r>
      <w:r w:rsidRPr="00B002B4">
        <w:rPr>
          <w:rFonts w:ascii="Myriad Pro" w:hAnsi="Myriad Pro" w:cs="Arial"/>
          <w:bCs/>
        </w:rPr>
        <w:t xml:space="preserve">Academic Career Pathway and Academic Level drawn from the </w:t>
      </w:r>
      <w:hyperlink r:id="rId16" w:history="1">
        <w:r w:rsidRPr="00230117">
          <w:rPr>
            <w:rStyle w:val="Hyperlink"/>
            <w:rFonts w:ascii="Myriad Pro" w:hAnsi="Myriad Pro" w:cs="Arial"/>
            <w:bCs/>
          </w:rPr>
          <w:t>Academic Performance Matrices and Evidence Framework</w:t>
        </w:r>
      </w:hyperlink>
      <w:r>
        <w:rPr>
          <w:rFonts w:ascii="Myriad Pro" w:hAnsi="Myriad Pro" w:cs="Arial"/>
          <w:bCs/>
        </w:rPr>
        <w:t xml:space="preserve"> and the Core Competencies set out in the </w:t>
      </w:r>
      <w:hyperlink r:id="rId17" w:history="1">
        <w:r w:rsidRPr="00230117">
          <w:rPr>
            <w:rStyle w:val="Hyperlink"/>
            <w:rFonts w:ascii="Myriad Pro" w:hAnsi="Myriad Pro" w:cs="Arial"/>
            <w:bCs/>
          </w:rPr>
          <w:t>Capability Development Framework</w:t>
        </w:r>
      </w:hyperlink>
      <w:r>
        <w:rPr>
          <w:rFonts w:ascii="Myriad Pro" w:hAnsi="Myriad Pro" w:cs="Arial"/>
          <w:bCs/>
        </w:rPr>
        <w:t>.</w:t>
      </w:r>
    </w:p>
    <w:p w:rsidR="00BC2DE3" w:rsidRDefault="00BC2DE3" w:rsidP="00BC2DE3">
      <w:pPr>
        <w:spacing w:before="100" w:line="276" w:lineRule="auto"/>
      </w:pPr>
      <w:r>
        <w:rPr>
          <w:rFonts w:ascii="Myriad Pro" w:hAnsi="Myriad Pro" w:cs="Arial"/>
          <w:bCs/>
        </w:rPr>
        <w:t xml:space="preserve">Opportunities to develop capability are provided through the development programs coordinated by internal providers of professional development.  See the </w:t>
      </w:r>
      <w:hyperlink r:id="rId18" w:history="1">
        <w:r w:rsidRPr="00F060E6">
          <w:rPr>
            <w:rStyle w:val="Hyperlink"/>
            <w:rFonts w:ascii="Myriad Pro" w:hAnsi="Myriad Pro" w:cs="Arial"/>
            <w:bCs/>
          </w:rPr>
          <w:t>Training and Development website</w:t>
        </w:r>
      </w:hyperlink>
      <w:r>
        <w:rPr>
          <w:rFonts w:ascii="Myriad Pro" w:hAnsi="Myriad Pro" w:cs="Arial"/>
          <w:bCs/>
        </w:rPr>
        <w:t xml:space="preserve"> for more information. </w:t>
      </w:r>
    </w:p>
    <w:p w:rsidR="00BC2DE3" w:rsidRPr="00B002B4" w:rsidRDefault="00BC2DE3" w:rsidP="00BC2DE3">
      <w:pPr>
        <w:spacing w:before="100" w:after="120" w:line="276" w:lineRule="auto"/>
        <w:rPr>
          <w:rFonts w:ascii="Myriad Pro" w:hAnsi="Myriad Pro" w:cs="Arial"/>
          <w:bCs/>
        </w:rPr>
      </w:pPr>
      <w:r w:rsidRPr="00B002B4">
        <w:rPr>
          <w:rFonts w:ascii="Myriad Pro" w:hAnsi="Myriad Pro" w:cs="Arial"/>
          <w:bCs/>
        </w:rPr>
        <w:t xml:space="preserve">In recruiting </w:t>
      </w:r>
      <w:r>
        <w:rPr>
          <w:rFonts w:ascii="Myriad Pro" w:hAnsi="Myriad Pro" w:cs="Arial"/>
          <w:bCs/>
        </w:rPr>
        <w:t xml:space="preserve">and selecting </w:t>
      </w:r>
      <w:r w:rsidRPr="00B002B4">
        <w:rPr>
          <w:rFonts w:ascii="Myriad Pro" w:hAnsi="Myriad Pro" w:cs="Arial"/>
          <w:bCs/>
        </w:rPr>
        <w:t xml:space="preserve">a candidate for the position, a </w:t>
      </w:r>
      <w:r>
        <w:rPr>
          <w:rFonts w:ascii="Myriad Pro" w:hAnsi="Myriad Pro" w:cs="Arial"/>
          <w:bCs/>
        </w:rPr>
        <w:t xml:space="preserve">subset of the qualifications and capability will form the Selection Criteria, </w:t>
      </w:r>
      <w:r w:rsidRPr="004C05AC">
        <w:rPr>
          <w:rFonts w:ascii="Myriad Pro" w:hAnsi="Myriad Pro" w:cs="Arial"/>
          <w:b/>
          <w:bCs/>
        </w:rPr>
        <w:t>to a maximum of 10</w:t>
      </w:r>
      <w:r>
        <w:rPr>
          <w:rFonts w:ascii="Myriad Pro" w:hAnsi="Myriad Pro" w:cs="Arial"/>
          <w:bCs/>
        </w:rPr>
        <w:t xml:space="preserve">.  </w:t>
      </w:r>
    </w:p>
    <w:p w:rsidR="00BC2DE3" w:rsidRPr="00BC2DE3" w:rsidRDefault="00BC2DE3" w:rsidP="00BC2DE3">
      <w:pPr>
        <w:spacing w:before="100" w:line="276" w:lineRule="auto"/>
        <w:rPr>
          <w:rFonts w:ascii="Myriad Pro" w:hAnsi="Myriad Pro" w:cs="Arial"/>
          <w:bCs/>
          <w:i/>
          <w:color w:val="7030A0"/>
        </w:rPr>
      </w:pPr>
      <w:r w:rsidRPr="00BC2DE3">
        <w:rPr>
          <w:rFonts w:ascii="Myriad Pro" w:hAnsi="Myriad Pro" w:cs="Arial"/>
          <w:bCs/>
          <w:i/>
          <w:color w:val="7030A0"/>
        </w:rPr>
        <w:t>Insert the minimum qualifications, skills, knowledge, competencies and experience expected of the position holder.  Insert Yes in the Selection Criteria column if a candidate should address the item in an application and a selection committee should test for it when shortlisting, interviewing and making a hiring recommendation.</w:t>
      </w:r>
    </w:p>
    <w:p w:rsidR="00BC2DE3" w:rsidRPr="00BC2DE3" w:rsidRDefault="00BC2DE3" w:rsidP="00BC2DE3">
      <w:pPr>
        <w:spacing w:before="100" w:line="276" w:lineRule="auto"/>
        <w:rPr>
          <w:rFonts w:ascii="Myriad Pro" w:hAnsi="Myriad Pro" w:cs="Arial"/>
          <w:bCs/>
          <w:i/>
          <w:color w:val="7030A0"/>
        </w:rPr>
      </w:pPr>
      <w:r w:rsidRPr="00BC2DE3">
        <w:rPr>
          <w:rFonts w:ascii="Myriad Pro" w:hAnsi="Myriad Pro" w:cs="Arial"/>
          <w:bCs/>
          <w:i/>
          <w:color w:val="7030A0"/>
        </w:rPr>
        <w:t xml:space="preserve">Important: Note the guidance below for cases where certain items </w:t>
      </w:r>
      <w:r w:rsidRPr="00BC2DE3">
        <w:rPr>
          <w:rFonts w:ascii="Myriad Pro" w:hAnsi="Myriad Pro" w:cs="Arial"/>
          <w:bCs/>
          <w:i/>
          <w:color w:val="7030A0"/>
          <w:u w:val="single"/>
        </w:rPr>
        <w:t>must</w:t>
      </w:r>
      <w:r w:rsidRPr="00BC2DE3">
        <w:rPr>
          <w:rFonts w:ascii="Myriad Pro" w:hAnsi="Myriad Pro" w:cs="Arial"/>
          <w:bCs/>
          <w:i/>
          <w:color w:val="7030A0"/>
        </w:rPr>
        <w:t xml:space="preserve"> also be Selection Criteria.  This includes the Core Competence of Live ACU’s Mission, Vision and Values.</w:t>
      </w:r>
    </w:p>
    <w:tbl>
      <w:tblPr>
        <w:tblStyle w:val="TableGrid"/>
        <w:tblW w:w="0" w:type="auto"/>
        <w:tblLook w:val="04A0" w:firstRow="1" w:lastRow="0" w:firstColumn="1" w:lastColumn="0" w:noHBand="0" w:noVBand="1"/>
      </w:tblPr>
      <w:tblGrid>
        <w:gridCol w:w="675"/>
        <w:gridCol w:w="7498"/>
        <w:gridCol w:w="1069"/>
      </w:tblGrid>
      <w:tr w:rsidR="00BC2DE3" w:rsidRPr="00B002B4" w:rsidTr="00BC2DE3">
        <w:trPr>
          <w:cantSplit/>
          <w:tblHeader/>
        </w:trPr>
        <w:tc>
          <w:tcPr>
            <w:tcW w:w="8173" w:type="dxa"/>
            <w:gridSpan w:val="2"/>
            <w:shd w:val="clear" w:color="auto" w:fill="D9D9D9" w:themeFill="background1" w:themeFillShade="D9"/>
          </w:tcPr>
          <w:p w:rsidR="00BC2DE3" w:rsidRPr="00B002B4" w:rsidRDefault="00BC2DE3" w:rsidP="00BC2DE3">
            <w:pPr>
              <w:spacing w:before="100" w:line="276" w:lineRule="auto"/>
              <w:rPr>
                <w:rFonts w:ascii="Myriad Pro" w:hAnsi="Myriad Pro" w:cs="Arial"/>
                <w:b/>
                <w:bCs/>
              </w:rPr>
            </w:pPr>
            <w:r>
              <w:rPr>
                <w:rFonts w:ascii="Myriad Pro" w:hAnsi="Myriad Pro" w:cs="Arial"/>
                <w:b/>
                <w:bCs/>
              </w:rPr>
              <w:lastRenderedPageBreak/>
              <w:t>Qualifications and Capability</w:t>
            </w:r>
          </w:p>
        </w:tc>
        <w:tc>
          <w:tcPr>
            <w:tcW w:w="1069" w:type="dxa"/>
            <w:shd w:val="clear" w:color="auto" w:fill="D9D9D9" w:themeFill="background1" w:themeFillShade="D9"/>
          </w:tcPr>
          <w:p w:rsidR="00BC2DE3" w:rsidRPr="00B002B4" w:rsidRDefault="00BC2DE3" w:rsidP="00BC2DE3">
            <w:pPr>
              <w:spacing w:before="100" w:line="276" w:lineRule="auto"/>
              <w:jc w:val="center"/>
              <w:rPr>
                <w:rFonts w:ascii="Myriad Pro" w:hAnsi="Myriad Pro" w:cs="Arial"/>
                <w:b/>
                <w:bCs/>
              </w:rPr>
            </w:pPr>
            <w:r w:rsidRPr="00B002B4">
              <w:rPr>
                <w:rFonts w:ascii="Myriad Pro" w:hAnsi="Myriad Pro" w:cs="Arial"/>
                <w:b/>
                <w:bCs/>
              </w:rPr>
              <w:t>Selection</w:t>
            </w:r>
            <w:r w:rsidRPr="00B002B4">
              <w:rPr>
                <w:rFonts w:ascii="Myriad Pro" w:hAnsi="Myriad Pro" w:cs="Arial"/>
                <w:b/>
                <w:bCs/>
              </w:rPr>
              <w:br/>
              <w:t>Criteria?</w:t>
            </w:r>
          </w:p>
        </w:tc>
      </w:tr>
      <w:tr w:rsidR="00BC2DE3" w:rsidRPr="00B002B4" w:rsidTr="00BC2DE3">
        <w:trPr>
          <w:cantSplit/>
        </w:trPr>
        <w:tc>
          <w:tcPr>
            <w:tcW w:w="9242" w:type="dxa"/>
            <w:gridSpan w:val="3"/>
          </w:tcPr>
          <w:p w:rsidR="00BC2DE3" w:rsidRPr="004D42BA" w:rsidRDefault="00BC2DE3" w:rsidP="00BC2DE3">
            <w:pPr>
              <w:keepNext/>
              <w:spacing w:before="100" w:line="276" w:lineRule="auto"/>
              <w:rPr>
                <w:rFonts w:ascii="Myriad Pro" w:hAnsi="Myriad Pro" w:cs="Arial"/>
                <w:b/>
                <w:bCs/>
                <w:i/>
                <w:color w:val="7030A0"/>
              </w:rPr>
            </w:pPr>
            <w:r w:rsidRPr="00B002B4">
              <w:rPr>
                <w:rFonts w:ascii="Myriad Pro" w:hAnsi="Myriad Pro" w:cs="Arial"/>
                <w:b/>
                <w:bCs/>
              </w:rPr>
              <w:t>Qualifications and other credentials</w:t>
            </w:r>
          </w:p>
          <w:p w:rsidR="00BC2DE3" w:rsidRPr="004D42BA" w:rsidRDefault="00BC2DE3" w:rsidP="00BC2DE3">
            <w:pPr>
              <w:keepNext/>
              <w:spacing w:before="100" w:line="276" w:lineRule="auto"/>
              <w:rPr>
                <w:rFonts w:ascii="Myriad Pro" w:hAnsi="Myriad Pro" w:cs="Arial"/>
                <w:bCs/>
                <w:i/>
              </w:rPr>
            </w:pPr>
            <w:r w:rsidRPr="004D42BA">
              <w:rPr>
                <w:rFonts w:ascii="Myriad Pro" w:hAnsi="Myriad Pro" w:cs="Arial"/>
                <w:b/>
                <w:bCs/>
                <w:i/>
                <w:color w:val="7030A0"/>
              </w:rPr>
              <w:t xml:space="preserve">Refer to the relevant Academic Performance Matrix for guidance.  </w:t>
            </w:r>
            <w:r>
              <w:rPr>
                <w:rFonts w:ascii="Myriad Pro" w:hAnsi="Myriad Pro" w:cs="Arial"/>
                <w:b/>
                <w:bCs/>
                <w:i/>
                <w:color w:val="7030A0"/>
              </w:rPr>
              <w:t xml:space="preserve">If applicable, specify the evidence that demonstrates equivalence with the qualification level.  </w:t>
            </w:r>
            <w:r w:rsidRPr="004D42BA">
              <w:rPr>
                <w:rFonts w:ascii="Myriad Pro" w:hAnsi="Myriad Pro" w:cs="Arial"/>
                <w:b/>
                <w:bCs/>
                <w:i/>
                <w:color w:val="7030A0"/>
              </w:rPr>
              <w:t>Include professional registration.</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9242" w:type="dxa"/>
            <w:gridSpan w:val="3"/>
          </w:tcPr>
          <w:p w:rsidR="00BC2DE3" w:rsidRPr="00B002B4" w:rsidRDefault="00BC2DE3" w:rsidP="00BC2DE3">
            <w:pPr>
              <w:keepNext/>
              <w:spacing w:before="100" w:line="276" w:lineRule="auto"/>
              <w:rPr>
                <w:rFonts w:ascii="Myriad Pro" w:hAnsi="Myriad Pro" w:cs="Arial"/>
                <w:b/>
                <w:bCs/>
              </w:rPr>
            </w:pPr>
            <w:r w:rsidRPr="00B002B4">
              <w:rPr>
                <w:rFonts w:ascii="Myriad Pro" w:hAnsi="Myriad Pro" w:cs="Arial"/>
                <w:b/>
                <w:bCs/>
              </w:rPr>
              <w:t>Teaching, curriculum development and scholarship of teaching</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9242" w:type="dxa"/>
            <w:gridSpan w:val="3"/>
          </w:tcPr>
          <w:p w:rsidR="00BC2DE3" w:rsidRPr="004E60F3" w:rsidRDefault="00BC2DE3" w:rsidP="00BC2DE3">
            <w:pPr>
              <w:keepNext/>
              <w:spacing w:before="100" w:line="276" w:lineRule="auto"/>
              <w:rPr>
                <w:rFonts w:ascii="Myriad Pro" w:hAnsi="Myriad Pro" w:cs="Arial"/>
                <w:b/>
                <w:bCs/>
                <w:i/>
                <w:color w:val="7030A0"/>
              </w:rPr>
            </w:pPr>
            <w:r w:rsidRPr="004E60F3">
              <w:rPr>
                <w:rFonts w:ascii="Myriad Pro" w:hAnsi="Myriad Pro" w:cs="Arial"/>
                <w:b/>
                <w:bCs/>
                <w:i/>
                <w:color w:val="7030A0"/>
              </w:rPr>
              <w:t>Delete for roles in the Teaching-focussed Academic Career Pathway</w:t>
            </w:r>
          </w:p>
          <w:p w:rsidR="00BC2DE3" w:rsidRPr="00B002B4" w:rsidRDefault="00BC2DE3" w:rsidP="00BC2DE3">
            <w:pPr>
              <w:keepNext/>
              <w:spacing w:before="100" w:line="276" w:lineRule="auto"/>
              <w:rPr>
                <w:rFonts w:ascii="Myriad Pro" w:hAnsi="Myriad Pro" w:cs="Arial"/>
                <w:b/>
                <w:bCs/>
              </w:rPr>
            </w:pPr>
            <w:r w:rsidRPr="00B002B4">
              <w:rPr>
                <w:rFonts w:ascii="Myriad Pro" w:hAnsi="Myriad Pro" w:cs="Arial"/>
                <w:b/>
                <w:bCs/>
              </w:rPr>
              <w:t>Research</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9242" w:type="dxa"/>
            <w:gridSpan w:val="3"/>
          </w:tcPr>
          <w:p w:rsidR="00BC2DE3" w:rsidRPr="00B002B4" w:rsidRDefault="00BC2DE3" w:rsidP="00BC2DE3">
            <w:pPr>
              <w:keepNext/>
              <w:spacing w:before="100" w:line="276" w:lineRule="auto"/>
              <w:rPr>
                <w:rFonts w:ascii="Myriad Pro" w:hAnsi="Myriad Pro" w:cs="Arial"/>
                <w:b/>
                <w:bCs/>
              </w:rPr>
            </w:pPr>
            <w:r w:rsidRPr="00B002B4">
              <w:rPr>
                <w:rFonts w:ascii="Myriad Pro" w:hAnsi="Myriad Pro" w:cs="Arial"/>
                <w:b/>
                <w:bCs/>
              </w:rPr>
              <w:t>Academic leadership/service</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highlight w:val="yellow"/>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9242" w:type="dxa"/>
            <w:gridSpan w:val="3"/>
          </w:tcPr>
          <w:p w:rsidR="00BC2DE3" w:rsidRPr="008F152A" w:rsidRDefault="00BC2DE3" w:rsidP="00BC2DE3">
            <w:pPr>
              <w:keepNext/>
              <w:spacing w:before="100" w:line="276" w:lineRule="auto"/>
              <w:rPr>
                <w:rFonts w:ascii="Myriad Pro" w:hAnsi="Myriad Pro" w:cs="Arial"/>
                <w:b/>
                <w:bCs/>
                <w:i/>
                <w:color w:val="7030A0"/>
              </w:rPr>
            </w:pPr>
            <w:r w:rsidRPr="00B002B4">
              <w:rPr>
                <w:rFonts w:ascii="Myriad Pro" w:hAnsi="Myriad Pro" w:cs="Arial"/>
                <w:b/>
                <w:bCs/>
              </w:rPr>
              <w:t>Core Competencies</w:t>
            </w:r>
          </w:p>
          <w:p w:rsidR="00BC2DE3" w:rsidRPr="008F152A" w:rsidRDefault="00BC2DE3" w:rsidP="00BC2DE3">
            <w:pPr>
              <w:keepNext/>
              <w:spacing w:before="100" w:line="276" w:lineRule="auto"/>
              <w:rPr>
                <w:rFonts w:ascii="Myriad Pro" w:hAnsi="Myriad Pro" w:cs="Arial"/>
                <w:b/>
                <w:bCs/>
                <w:i/>
                <w:color w:val="7030A0"/>
              </w:rPr>
            </w:pPr>
            <w:r w:rsidRPr="008F152A">
              <w:rPr>
                <w:rFonts w:ascii="Myriad Pro" w:hAnsi="Myriad Pro" w:cs="Arial"/>
                <w:b/>
                <w:bCs/>
                <w:i/>
                <w:color w:val="7030A0"/>
              </w:rPr>
              <w:t>Insert “Yes” in the Selection Criteria column for the Core Competencies that are identified as relevant to the Key Responsibilities above.</w:t>
            </w:r>
          </w:p>
          <w:p w:rsidR="00BC2DE3" w:rsidRPr="00B002B4" w:rsidRDefault="00BC2DE3" w:rsidP="00BC2DE3">
            <w:pPr>
              <w:keepNext/>
              <w:spacing w:before="100" w:line="276" w:lineRule="auto"/>
              <w:rPr>
                <w:rFonts w:ascii="Myriad Pro" w:hAnsi="Myriad Pro" w:cs="Arial"/>
                <w:b/>
                <w:bCs/>
              </w:rPr>
            </w:pPr>
            <w:r w:rsidRPr="008F152A">
              <w:rPr>
                <w:rFonts w:ascii="Myriad Pro" w:hAnsi="Myriad Pro" w:cs="Arial"/>
                <w:b/>
                <w:bCs/>
                <w:i/>
                <w:color w:val="7030A0"/>
              </w:rPr>
              <w:t>“Live ACU’s Mission, Vision and Values” must be included in the Selection Criteria for all positions.</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8F152A" w:rsidRDefault="00BC2DE3" w:rsidP="00BC2DE3">
            <w:pPr>
              <w:spacing w:before="100" w:line="276" w:lineRule="auto"/>
              <w:rPr>
                <w:rFonts w:ascii="Myriad Pro" w:hAnsi="Myriad Pro" w:cs="Arial"/>
                <w:b/>
                <w:bCs/>
                <w:i/>
                <w:color w:val="7030A0"/>
              </w:rPr>
            </w:pPr>
            <w:r w:rsidRPr="008F152A">
              <w:rPr>
                <w:rFonts w:ascii="Myriad Pro" w:hAnsi="Myriad Pro" w:cs="Arial"/>
                <w:b/>
                <w:bCs/>
                <w:i/>
                <w:color w:val="7030A0"/>
              </w:rPr>
              <w:t>Do not delete – this must form part of the Attributes of the Position Holder and the Selection Criteria.</w:t>
            </w:r>
          </w:p>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Live ACU’s Mission, Vision and Values: Demonstrate confidence and courage in achieving ACU’s Mission, Vision and Values by connecting the purpose of one’s work to ACU’s Mission, Vision and Values.</w:t>
            </w:r>
          </w:p>
        </w:tc>
        <w:tc>
          <w:tcPr>
            <w:tcW w:w="1069" w:type="dxa"/>
          </w:tcPr>
          <w:p w:rsidR="00BC2DE3" w:rsidRPr="004E60F3" w:rsidRDefault="00BC2DE3" w:rsidP="00BC2DE3">
            <w:pPr>
              <w:spacing w:before="100" w:line="276" w:lineRule="auto"/>
              <w:jc w:val="center"/>
              <w:rPr>
                <w:rFonts w:ascii="Myriad Pro" w:hAnsi="Myriad Pro" w:cs="Arial"/>
                <w:b/>
                <w:bCs/>
                <w:color w:val="7030A0"/>
              </w:rPr>
            </w:pPr>
            <w:r w:rsidRPr="00B002B4">
              <w:rPr>
                <w:rFonts w:ascii="Myriad Pro" w:hAnsi="Myriad Pro" w:cs="Arial"/>
                <w:bCs/>
              </w:rPr>
              <w:t>Yes</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Apply Commercial Acumen: Understand the business environment in which ACU operates and adopt a University-wide point of view to seize opportunities and improve commercial viability.</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Adapt to and Lead Change: Display openness and resilience, inspire others to change and act to make change happen with ACU’s interests, strategic goals and Mission at the heart of all outcomes.</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
                <w:bCs/>
                <w:color w:val="7030A0"/>
              </w:rPr>
            </w:pPr>
            <w:r w:rsidRPr="00B002B4">
              <w:rPr>
                <w:rFonts w:ascii="Myriad Pro" w:hAnsi="Myriad Pro" w:cs="Arial"/>
                <w:bCs/>
              </w:rPr>
              <w:t>Deliver Stakeholder Centric Service: Keep stakeholder interests at the core of ACU business decisions and ACU service excellence as a top priority.</w:t>
            </w:r>
            <w:r>
              <w:rPr>
                <w:rFonts w:ascii="Myriad Pro" w:hAnsi="Myriad Pro" w:cs="Arial"/>
                <w:bCs/>
              </w:rPr>
              <w:t xml:space="preserve"> See the </w:t>
            </w:r>
            <w:hyperlink r:id="rId19" w:history="1">
              <w:r w:rsidRPr="00B06315">
                <w:rPr>
                  <w:rStyle w:val="Hyperlink"/>
                  <w:rFonts w:ascii="Myriad Pro" w:hAnsi="Myriad Pro" w:cs="Arial"/>
                  <w:bCs/>
                </w:rPr>
                <w:t>ACU Service Delivery Model</w:t>
              </w:r>
            </w:hyperlink>
            <w:r>
              <w:rPr>
                <w:rFonts w:ascii="Myriad Pro" w:hAnsi="Myriad Pro" w:cs="Arial"/>
                <w:bCs/>
              </w:rPr>
              <w: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Collaborate Effectively: Work collaboratively internally and externally to ACU to capitalise on all available expertise in pursuit of excellence.</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Communicate with Impact: Communicate with purpose.  Gain the support of others for actions that benefit ACU.  Negotiate for mutually beneficial outcomes that are aligned with the Mission, Vision and Values of the University.</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Coach and Develop: Coach and develop self and others through setting clear expectations, managing performance and developing required capabilities to establish a culture of learning and improvement.</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Be Responsible and Accountable for Achieving Excellence: Take personal accountability for achieving the highest quality outcomes through understanding the ACU context, self-reflection, and aspiring to and striving for excellence.</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Know ACU Work Processes and Systems: Plan work activity, prioritise time and resources using established ACU processes and technology to achieve optimum efficiency and effectiveness.</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Make Informed Decisions: Make informed, evidence-based decisions by sourcing and interpreting University and business information.</w:t>
            </w:r>
          </w:p>
        </w:tc>
        <w:tc>
          <w:tcPr>
            <w:tcW w:w="1069" w:type="dxa"/>
          </w:tcPr>
          <w:p w:rsidR="00BC2DE3" w:rsidRPr="00B002B4" w:rsidRDefault="00BC2DE3" w:rsidP="00BC2DE3">
            <w:pPr>
              <w:spacing w:before="100" w:line="276" w:lineRule="auto"/>
              <w:jc w:val="center"/>
              <w:rPr>
                <w:rFonts w:ascii="Myriad Pro" w:hAnsi="Myriad Pro" w:cs="Arial"/>
                <w:bCs/>
              </w:rPr>
            </w:pPr>
            <w:r w:rsidRPr="00B002B4">
              <w:rPr>
                <w:rFonts w:ascii="Myriad Pro" w:hAnsi="Myriad Pro" w:cs="Arial"/>
                <w:bCs/>
                <w:highlight w:val="yellow"/>
              </w:rPr>
              <w:t>#</w:t>
            </w:r>
            <w:proofErr w:type="spellStart"/>
            <w:r w:rsidRPr="00B002B4">
              <w:rPr>
                <w:rFonts w:ascii="Myriad Pro" w:hAnsi="Myriad Pro" w:cs="Arial"/>
                <w:bCs/>
              </w:rPr>
              <w:t>Yes</w:t>
            </w:r>
            <w:r w:rsidRPr="00B002B4">
              <w:rPr>
                <w:rFonts w:ascii="Myriad Pro" w:hAnsi="Myriad Pro" w:cs="Arial"/>
                <w:bCs/>
                <w:highlight w:val="yellow"/>
              </w:rPr>
              <w:t>|</w:t>
            </w:r>
            <w:r w:rsidRPr="00B002B4">
              <w:rPr>
                <w:rFonts w:ascii="Myriad Pro" w:hAnsi="Myriad Pro" w:cs="Arial"/>
                <w:bCs/>
              </w:rPr>
              <w:t>No</w:t>
            </w:r>
            <w:proofErr w:type="spellEnd"/>
            <w:r w:rsidRPr="00B002B4">
              <w:rPr>
                <w:rFonts w:ascii="Myriad Pro" w:hAnsi="Myriad Pro" w:cs="Arial"/>
                <w:bCs/>
                <w:highlight w:val="yellow"/>
              </w:rPr>
              <w:t>#</w:t>
            </w:r>
          </w:p>
        </w:tc>
      </w:tr>
      <w:tr w:rsidR="00BC2DE3" w:rsidRPr="00B002B4" w:rsidTr="00BC2DE3">
        <w:trPr>
          <w:cantSplit/>
        </w:trPr>
        <w:tc>
          <w:tcPr>
            <w:tcW w:w="9242" w:type="dxa"/>
            <w:gridSpan w:val="3"/>
          </w:tcPr>
          <w:p w:rsidR="00BC2DE3" w:rsidRPr="00B002B4" w:rsidRDefault="00BC2DE3" w:rsidP="00BC2DE3">
            <w:pPr>
              <w:keepNext/>
              <w:spacing w:before="100" w:line="276" w:lineRule="auto"/>
              <w:rPr>
                <w:rFonts w:ascii="Myriad Pro" w:hAnsi="Myriad Pro" w:cs="Arial"/>
                <w:b/>
                <w:bCs/>
              </w:rPr>
            </w:pPr>
            <w:r w:rsidRPr="00B002B4">
              <w:rPr>
                <w:rFonts w:ascii="Myriad Pro" w:hAnsi="Myriad Pro" w:cs="Arial"/>
                <w:b/>
                <w:bCs/>
              </w:rPr>
              <w:t>Other attributes</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Demonstrated commitment to cultural diversity and ethical practice principles and demonstrated knowledge of equal employment opportunity and workplace health and safety, appropriate to the level of the appointment.</w:t>
            </w:r>
          </w:p>
        </w:tc>
        <w:tc>
          <w:tcPr>
            <w:tcW w:w="1069" w:type="dxa"/>
          </w:tcPr>
          <w:p w:rsidR="00BC2DE3" w:rsidRPr="00B002B4" w:rsidRDefault="00BC2DE3" w:rsidP="00BC2DE3">
            <w:pPr>
              <w:spacing w:before="100" w:line="276" w:lineRule="auto"/>
              <w:jc w:val="center"/>
              <w:rPr>
                <w:rFonts w:ascii="Myriad Pro" w:hAnsi="Myriad Pro" w:cs="Arial"/>
                <w:bCs/>
              </w:rPr>
            </w:pPr>
            <w:r>
              <w:rPr>
                <w:rFonts w:ascii="Myriad Pro" w:hAnsi="Myriad Pro" w:cs="Arial"/>
                <w:bCs/>
              </w:rPr>
              <w:t>Yes</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BC2DE3" w:rsidRDefault="00BC2DE3" w:rsidP="00BC2DE3">
            <w:pPr>
              <w:spacing w:before="100" w:line="276" w:lineRule="auto"/>
              <w:ind w:right="413"/>
              <w:rPr>
                <w:rFonts w:ascii="Myriad Pro" w:hAnsi="Myriad Pro" w:cs="Arial"/>
                <w:b/>
                <w:bCs/>
                <w:i/>
                <w:color w:val="7A20A9" w:themeColor="accent2" w:themeTint="BF"/>
              </w:rPr>
            </w:pPr>
            <w:r w:rsidRPr="00614A38">
              <w:rPr>
                <w:rFonts w:ascii="Myriad Pro" w:hAnsi="Myriad Pro" w:cs="Arial"/>
                <w:b/>
                <w:bCs/>
                <w:i/>
                <w:color w:val="7A20A9" w:themeColor="accent2" w:themeTint="BF"/>
              </w:rPr>
              <w:t xml:space="preserve">Include only if the position involves working with children.  For guidance, refer to </w:t>
            </w:r>
            <w:hyperlink r:id="rId20" w:history="1">
              <w:r w:rsidRPr="00B06315">
                <w:rPr>
                  <w:rStyle w:val="Hyperlink"/>
                  <w:rFonts w:ascii="Myriad Pro" w:hAnsi="Myriad Pro" w:cs="Arial"/>
                  <w:b/>
                  <w:bCs/>
                  <w:i/>
                </w:rPr>
                <w:t>ACU Working with Children Checks</w:t>
              </w:r>
            </w:hyperlink>
            <w:r w:rsidRPr="008F152A">
              <w:rPr>
                <w:rFonts w:ascii="Myriad Pro" w:hAnsi="Myriad Pro" w:cs="Arial"/>
                <w:b/>
                <w:bCs/>
                <w:i/>
                <w:color w:val="7030A0"/>
              </w:rPr>
              <w:t xml:space="preserve"> </w:t>
            </w:r>
            <w:r w:rsidRPr="00614A38">
              <w:rPr>
                <w:rFonts w:ascii="Myriad Pro" w:hAnsi="Myriad Pro" w:cs="Arial"/>
                <w:b/>
                <w:bCs/>
                <w:i/>
                <w:color w:val="7A20A9" w:themeColor="accent2" w:themeTint="BF"/>
              </w:rPr>
              <w:t xml:space="preserve">or contact </w:t>
            </w:r>
            <w:hyperlink r:id="rId21" w:history="1">
              <w:r w:rsidRPr="00614A38">
                <w:rPr>
                  <w:rStyle w:val="Hyperlink"/>
                  <w:rFonts w:ascii="Myriad Pro" w:hAnsi="Myriad Pro" w:cs="Arial"/>
                  <w:b/>
                  <w:bCs/>
                  <w:i/>
                  <w:color w:val="FF4840" w:themeColor="hyperlink" w:themeTint="BF"/>
                </w:rPr>
                <w:t>Service Central</w:t>
              </w:r>
            </w:hyperlink>
            <w:r w:rsidRPr="00614A38">
              <w:rPr>
                <w:rFonts w:ascii="Myriad Pro" w:hAnsi="Myriad Pro" w:cs="Arial"/>
                <w:b/>
                <w:bCs/>
                <w:i/>
                <w:color w:val="7A20A9" w:themeColor="accent2" w:themeTint="BF"/>
              </w:rPr>
              <w:t xml:space="preserve">. </w:t>
            </w:r>
            <w:r>
              <w:rPr>
                <w:rFonts w:ascii="Myriad Pro" w:hAnsi="Myriad Pro" w:cs="Arial"/>
                <w:b/>
                <w:bCs/>
                <w:i/>
                <w:color w:val="7030A0"/>
              </w:rPr>
              <w:t>Otherwise, delete this row from the table.</w:t>
            </w:r>
          </w:p>
          <w:p w:rsidR="00BC2DE3" w:rsidRPr="00B002B4" w:rsidRDefault="00BC2DE3" w:rsidP="00BC2DE3">
            <w:pPr>
              <w:spacing w:before="100" w:line="276" w:lineRule="auto"/>
              <w:rPr>
                <w:rFonts w:ascii="Myriad Pro" w:hAnsi="Myriad Pro" w:cs="Arial"/>
                <w:bCs/>
              </w:rPr>
            </w:pPr>
            <w:r w:rsidRPr="00B002B4">
              <w:rPr>
                <w:rFonts w:ascii="Myriad Pro" w:hAnsi="Myriad Pro" w:cs="Arial"/>
                <w:bCs/>
              </w:rPr>
              <w:t xml:space="preserve">Evidence of ability to work with </w:t>
            </w:r>
            <w:proofErr w:type="gramStart"/>
            <w:r w:rsidRPr="00B002B4">
              <w:rPr>
                <w:rFonts w:ascii="Myriad Pro" w:hAnsi="Myriad Pro" w:cs="Arial"/>
                <w:bCs/>
              </w:rPr>
              <w:t>children, and</w:t>
            </w:r>
            <w:proofErr w:type="gramEnd"/>
            <w:r w:rsidRPr="00B002B4">
              <w:rPr>
                <w:rFonts w:ascii="Myriad Pro" w:hAnsi="Myriad Pro" w:cs="Arial"/>
                <w:bCs/>
              </w:rPr>
              <w:t xml:space="preserve"> contribute to and protect their safety and wellbeing.  The successful applicant will be required to hold a valid working with children clearance for the State or Territory in which the position is located.</w:t>
            </w:r>
          </w:p>
        </w:tc>
        <w:tc>
          <w:tcPr>
            <w:tcW w:w="1069" w:type="dxa"/>
          </w:tcPr>
          <w:p w:rsidR="00BC2DE3" w:rsidRPr="00B002B4" w:rsidRDefault="00BC2DE3" w:rsidP="00BC2DE3">
            <w:pPr>
              <w:spacing w:before="100" w:line="276" w:lineRule="auto"/>
              <w:jc w:val="center"/>
              <w:rPr>
                <w:rFonts w:ascii="Myriad Pro" w:hAnsi="Myriad Pro" w:cs="Arial"/>
                <w:bCs/>
              </w:rPr>
            </w:pPr>
            <w:r w:rsidRPr="00CE2F60">
              <w:rPr>
                <w:rFonts w:ascii="Myriad Pro" w:hAnsi="Myriad Pro" w:cs="Arial"/>
                <w:bCs/>
              </w:rPr>
              <w:t>Yes</w:t>
            </w:r>
          </w:p>
        </w:tc>
      </w:tr>
      <w:tr w:rsidR="00BC2DE3" w:rsidRPr="00B002B4" w:rsidTr="00BC2DE3">
        <w:trPr>
          <w:cantSplit/>
        </w:trPr>
        <w:tc>
          <w:tcPr>
            <w:tcW w:w="675" w:type="dxa"/>
          </w:tcPr>
          <w:p w:rsidR="00BC2DE3" w:rsidRPr="00B002B4" w:rsidRDefault="00BC2DE3" w:rsidP="00BC2DE3">
            <w:pPr>
              <w:pStyle w:val="ListParagraph"/>
              <w:numPr>
                <w:ilvl w:val="0"/>
                <w:numId w:val="35"/>
              </w:numPr>
              <w:spacing w:before="100" w:after="0" w:line="276" w:lineRule="auto"/>
              <w:ind w:left="357" w:hanging="357"/>
              <w:rPr>
                <w:rFonts w:ascii="Myriad Pro" w:hAnsi="Myriad Pro" w:cs="Arial"/>
                <w:bCs/>
              </w:rPr>
            </w:pPr>
          </w:p>
        </w:tc>
        <w:tc>
          <w:tcPr>
            <w:tcW w:w="7498" w:type="dxa"/>
          </w:tcPr>
          <w:p w:rsidR="00BC2DE3" w:rsidRPr="00673F76" w:rsidRDefault="00673F76" w:rsidP="00673F76">
            <w:pPr>
              <w:spacing w:before="100" w:line="276" w:lineRule="auto"/>
              <w:ind w:right="413"/>
              <w:rPr>
                <w:rFonts w:ascii="Myriad Pro" w:hAnsi="Myriad Pro" w:cs="Arial"/>
                <w:b/>
                <w:bCs/>
                <w:i/>
                <w:color w:val="7A20A9" w:themeColor="accent2" w:themeTint="BF"/>
              </w:rPr>
            </w:pPr>
            <w:r w:rsidRPr="00614A38">
              <w:rPr>
                <w:rFonts w:ascii="Myriad Pro" w:hAnsi="Myriad Pro" w:cs="Arial"/>
                <w:b/>
                <w:bCs/>
                <w:i/>
                <w:color w:val="7A20A9" w:themeColor="accent2" w:themeTint="BF"/>
              </w:rPr>
              <w:t xml:space="preserve">Include only for positions in the ACT that involve providing services to vulnerable people who are experiencing disadvantage and access the service in relation to the disadvantage. For guidance, refer to the </w:t>
            </w:r>
            <w:hyperlink r:id="rId22" w:history="1">
              <w:r w:rsidRPr="008F152A">
                <w:rPr>
                  <w:rStyle w:val="Hyperlink"/>
                  <w:rFonts w:ascii="Myriad Pro" w:hAnsi="Myriad Pro" w:cs="Arial"/>
                  <w:b/>
                  <w:bCs/>
                  <w:i/>
                </w:rPr>
                <w:t>ACT Government website</w:t>
              </w:r>
            </w:hyperlink>
            <w:r w:rsidRPr="008F152A">
              <w:rPr>
                <w:rFonts w:ascii="Myriad Pro" w:hAnsi="Myriad Pro" w:cs="Arial"/>
                <w:b/>
                <w:bCs/>
                <w:i/>
                <w:color w:val="7030A0"/>
              </w:rPr>
              <w:t xml:space="preserve"> </w:t>
            </w:r>
            <w:r w:rsidRPr="00614A38">
              <w:rPr>
                <w:rFonts w:ascii="Myriad Pro" w:hAnsi="Myriad Pro" w:cs="Arial"/>
                <w:b/>
                <w:bCs/>
                <w:i/>
                <w:color w:val="7A20A9" w:themeColor="accent2" w:themeTint="BF"/>
              </w:rPr>
              <w:t>or contact</w:t>
            </w:r>
            <w:r>
              <w:rPr>
                <w:rFonts w:ascii="Myriad Pro" w:hAnsi="Myriad Pro" w:cs="Arial"/>
                <w:b/>
                <w:bCs/>
                <w:i/>
                <w:color w:val="7A20A9" w:themeColor="accent2" w:themeTint="BF"/>
              </w:rPr>
              <w:t xml:space="preserve"> </w:t>
            </w:r>
            <w:hyperlink r:id="rId23" w:history="1">
              <w:r w:rsidRPr="00614A38">
                <w:rPr>
                  <w:rStyle w:val="Hyperlink"/>
                  <w:rFonts w:ascii="Myriad Pro" w:hAnsi="Myriad Pro" w:cs="Arial"/>
                  <w:b/>
                  <w:bCs/>
                  <w:i/>
                  <w:color w:val="FF4840" w:themeColor="hyperlink" w:themeTint="BF"/>
                </w:rPr>
                <w:t>Service Central</w:t>
              </w:r>
            </w:hyperlink>
            <w:r w:rsidRPr="00614A38">
              <w:rPr>
                <w:rFonts w:ascii="Myriad Pro" w:hAnsi="Myriad Pro" w:cs="Arial"/>
                <w:b/>
                <w:bCs/>
                <w:i/>
                <w:color w:val="7A20A9" w:themeColor="accent2" w:themeTint="BF"/>
              </w:rPr>
              <w:t>.</w:t>
            </w:r>
            <w:r>
              <w:rPr>
                <w:rFonts w:ascii="Myriad Pro" w:hAnsi="Myriad Pro" w:cs="Arial"/>
                <w:b/>
                <w:bCs/>
                <w:i/>
                <w:color w:val="7A20A9" w:themeColor="accent2" w:themeTint="BF"/>
              </w:rPr>
              <w:t xml:space="preserve"> </w:t>
            </w:r>
            <w:r w:rsidR="00BC2DE3" w:rsidRPr="008F152A">
              <w:rPr>
                <w:rFonts w:ascii="Myriad Pro" w:hAnsi="Myriad Pro" w:cs="Arial"/>
                <w:b/>
                <w:bCs/>
                <w:i/>
                <w:color w:val="7030A0"/>
              </w:rPr>
              <w:t>Otherwise, delete this row from the table.</w:t>
            </w:r>
          </w:p>
          <w:p w:rsidR="00BC2DE3" w:rsidRPr="00B002B4" w:rsidRDefault="00BC2DE3" w:rsidP="00BC2DE3">
            <w:pPr>
              <w:spacing w:before="100" w:line="276" w:lineRule="auto"/>
              <w:rPr>
                <w:rFonts w:ascii="Myriad Pro" w:hAnsi="Myriad Pro" w:cs="Arial"/>
                <w:b/>
                <w:bCs/>
                <w:color w:val="7030A0"/>
              </w:rPr>
            </w:pPr>
            <w:r w:rsidRPr="00B002B4">
              <w:rPr>
                <w:rFonts w:ascii="Myriad Pro" w:hAnsi="Myriad Pro" w:cs="Arial"/>
                <w:bCs/>
              </w:rPr>
              <w:t xml:space="preserve">Evidence of ability to work with vulnerable </w:t>
            </w:r>
            <w:proofErr w:type="gramStart"/>
            <w:r w:rsidRPr="00B002B4">
              <w:rPr>
                <w:rFonts w:ascii="Myriad Pro" w:hAnsi="Myriad Pro" w:cs="Arial"/>
                <w:bCs/>
              </w:rPr>
              <w:t>people, and</w:t>
            </w:r>
            <w:proofErr w:type="gramEnd"/>
            <w:r w:rsidRPr="00B002B4">
              <w:rPr>
                <w:rFonts w:ascii="Myriad Pro" w:hAnsi="Myriad Pro" w:cs="Arial"/>
                <w:bCs/>
              </w:rPr>
              <w:t xml:space="preserve"> contribute to and protect their safety and wellbeing.  The successful applicant will be required to be registered to work with vulnerable people in the Australian Capital Territory.</w:t>
            </w:r>
          </w:p>
        </w:tc>
        <w:tc>
          <w:tcPr>
            <w:tcW w:w="1069" w:type="dxa"/>
          </w:tcPr>
          <w:p w:rsidR="00BC2DE3" w:rsidRPr="00B002B4" w:rsidRDefault="00BC2DE3" w:rsidP="00BC2DE3">
            <w:pPr>
              <w:spacing w:before="100" w:line="276" w:lineRule="auto"/>
              <w:jc w:val="center"/>
              <w:rPr>
                <w:rFonts w:ascii="Myriad Pro" w:hAnsi="Myriad Pro" w:cs="Arial"/>
                <w:bCs/>
              </w:rPr>
            </w:pPr>
            <w:r w:rsidRPr="00CE2F60">
              <w:rPr>
                <w:rFonts w:ascii="Myriad Pro" w:hAnsi="Myriad Pro" w:cs="Arial"/>
                <w:bCs/>
              </w:rPr>
              <w:t>Yes</w:t>
            </w:r>
          </w:p>
        </w:tc>
      </w:tr>
    </w:tbl>
    <w:p w:rsidR="00BC2DE3" w:rsidRPr="00B002B4" w:rsidRDefault="00BC2DE3" w:rsidP="00E046B8">
      <w:pPr>
        <w:spacing w:before="100" w:line="276" w:lineRule="auto"/>
        <w:rPr>
          <w:rFonts w:ascii="Myriad Pro" w:hAnsi="Myriad Pro" w:cs="Arial"/>
          <w:bCs/>
        </w:rPr>
      </w:pPr>
    </w:p>
    <w:sectPr w:rsidR="00BC2DE3" w:rsidRPr="00B002B4" w:rsidSect="00A67047">
      <w:headerReference w:type="default" r:id="rId24"/>
      <w:headerReference w:type="first" r:id="rId25"/>
      <w:pgSz w:w="11906" w:h="16838"/>
      <w:pgMar w:top="1843" w:right="720" w:bottom="720"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B81" w:rsidRDefault="00844B81" w:rsidP="007733F8">
      <w:pPr>
        <w:spacing w:after="0"/>
      </w:pPr>
      <w:r>
        <w:separator/>
      </w:r>
    </w:p>
  </w:endnote>
  <w:endnote w:type="continuationSeparator" w:id="0">
    <w:p w:rsidR="00844B81" w:rsidRDefault="00844B81" w:rsidP="00773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B81" w:rsidRDefault="00844B81" w:rsidP="007733F8">
      <w:pPr>
        <w:spacing w:after="0"/>
      </w:pPr>
      <w:r>
        <w:separator/>
      </w:r>
    </w:p>
  </w:footnote>
  <w:footnote w:type="continuationSeparator" w:id="0">
    <w:p w:rsidR="00844B81" w:rsidRDefault="00844B81" w:rsidP="00773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E3" w:rsidRDefault="00BC2DE3">
    <w:pPr>
      <w:pStyle w:val="Header"/>
    </w:pPr>
    <w:r>
      <w:rPr>
        <w:noProof/>
        <w:lang w:eastAsia="en-AU"/>
      </w:rPr>
      <w:drawing>
        <wp:anchor distT="0" distB="0" distL="114300" distR="114300" simplePos="0" relativeHeight="251659264" behindDoc="1" locked="0" layoutInCell="1" allowOverlap="1" wp14:anchorId="0050B563" wp14:editId="334B3BD5">
          <wp:simplePos x="0" y="0"/>
          <wp:positionH relativeFrom="margin">
            <wp:posOffset>4975860</wp:posOffset>
          </wp:positionH>
          <wp:positionV relativeFrom="paragraph">
            <wp:posOffset>0</wp:posOffset>
          </wp:positionV>
          <wp:extent cx="1602000" cy="579600"/>
          <wp:effectExtent l="0" t="0" r="0" b="0"/>
          <wp:wrapNone/>
          <wp:docPr id="15" name="Picture 15"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E3" w:rsidRDefault="00BC2DE3">
    <w:pPr>
      <w:pStyle w:val="Header"/>
    </w:pPr>
    <w:r>
      <w:rPr>
        <w:noProof/>
        <w:lang w:eastAsia="en-AU"/>
      </w:rPr>
      <w:drawing>
        <wp:anchor distT="0" distB="0" distL="114300" distR="114300" simplePos="0" relativeHeight="251661312" behindDoc="1" locked="0" layoutInCell="1" allowOverlap="1" wp14:anchorId="23A38D5A" wp14:editId="54728365">
          <wp:simplePos x="0" y="0"/>
          <wp:positionH relativeFrom="margin">
            <wp:posOffset>4975860</wp:posOffset>
          </wp:positionH>
          <wp:positionV relativeFrom="paragraph">
            <wp:posOffset>0</wp:posOffset>
          </wp:positionV>
          <wp:extent cx="1602000" cy="579600"/>
          <wp:effectExtent l="0" t="0" r="0" b="0"/>
          <wp:wrapNone/>
          <wp:docPr id="1" name="Picture 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0BA2"/>
    <w:multiLevelType w:val="hybridMultilevel"/>
    <w:tmpl w:val="D51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06F63"/>
    <w:multiLevelType w:val="multilevel"/>
    <w:tmpl w:val="83FAADB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24B7577"/>
    <w:multiLevelType w:val="hybridMultilevel"/>
    <w:tmpl w:val="349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8" w15:restartNumberingAfterBreak="0">
    <w:nsid w:val="21881A26"/>
    <w:multiLevelType w:val="hybridMultilevel"/>
    <w:tmpl w:val="BC4C43B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1E745A"/>
    <w:multiLevelType w:val="hybridMultilevel"/>
    <w:tmpl w:val="FFA8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7F9E"/>
    <w:multiLevelType w:val="hybridMultilevel"/>
    <w:tmpl w:val="7BF85684"/>
    <w:lvl w:ilvl="0" w:tplc="848A215E">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97917"/>
    <w:multiLevelType w:val="hybridMultilevel"/>
    <w:tmpl w:val="55A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9F71D1"/>
    <w:multiLevelType w:val="hybridMultilevel"/>
    <w:tmpl w:val="55D667A6"/>
    <w:lvl w:ilvl="0" w:tplc="0C090001">
      <w:start w:val="1"/>
      <w:numFmt w:val="bullet"/>
      <w:lvlText w:val=""/>
      <w:lvlJc w:val="left"/>
      <w:pPr>
        <w:ind w:left="1921" w:hanging="360"/>
      </w:pPr>
      <w:rPr>
        <w:rFonts w:ascii="Symbol" w:hAnsi="Symbol" w:hint="default"/>
      </w:rPr>
    </w:lvl>
    <w:lvl w:ilvl="1" w:tplc="0C090003" w:tentative="1">
      <w:start w:val="1"/>
      <w:numFmt w:val="bullet"/>
      <w:lvlText w:val="o"/>
      <w:lvlJc w:val="left"/>
      <w:pPr>
        <w:ind w:left="2641" w:hanging="360"/>
      </w:pPr>
      <w:rPr>
        <w:rFonts w:ascii="Courier New" w:hAnsi="Courier New" w:cs="Symbol" w:hint="default"/>
      </w:rPr>
    </w:lvl>
    <w:lvl w:ilvl="2" w:tplc="0C090005" w:tentative="1">
      <w:start w:val="1"/>
      <w:numFmt w:val="bullet"/>
      <w:lvlText w:val=""/>
      <w:lvlJc w:val="left"/>
      <w:pPr>
        <w:ind w:left="3361" w:hanging="360"/>
      </w:pPr>
      <w:rPr>
        <w:rFonts w:ascii="Wingdings" w:hAnsi="Wingdings" w:hint="default"/>
      </w:rPr>
    </w:lvl>
    <w:lvl w:ilvl="3" w:tplc="0C090001" w:tentative="1">
      <w:start w:val="1"/>
      <w:numFmt w:val="bullet"/>
      <w:lvlText w:val=""/>
      <w:lvlJc w:val="left"/>
      <w:pPr>
        <w:ind w:left="4081" w:hanging="360"/>
      </w:pPr>
      <w:rPr>
        <w:rFonts w:ascii="Symbol" w:hAnsi="Symbol" w:hint="default"/>
      </w:rPr>
    </w:lvl>
    <w:lvl w:ilvl="4" w:tplc="0C090003" w:tentative="1">
      <w:start w:val="1"/>
      <w:numFmt w:val="bullet"/>
      <w:lvlText w:val="o"/>
      <w:lvlJc w:val="left"/>
      <w:pPr>
        <w:ind w:left="4801" w:hanging="360"/>
      </w:pPr>
      <w:rPr>
        <w:rFonts w:ascii="Courier New" w:hAnsi="Courier New" w:cs="Symbol" w:hint="default"/>
      </w:rPr>
    </w:lvl>
    <w:lvl w:ilvl="5" w:tplc="0C090005" w:tentative="1">
      <w:start w:val="1"/>
      <w:numFmt w:val="bullet"/>
      <w:lvlText w:val=""/>
      <w:lvlJc w:val="left"/>
      <w:pPr>
        <w:ind w:left="5521" w:hanging="360"/>
      </w:pPr>
      <w:rPr>
        <w:rFonts w:ascii="Wingdings" w:hAnsi="Wingdings" w:hint="default"/>
      </w:rPr>
    </w:lvl>
    <w:lvl w:ilvl="6" w:tplc="0C090001" w:tentative="1">
      <w:start w:val="1"/>
      <w:numFmt w:val="bullet"/>
      <w:lvlText w:val=""/>
      <w:lvlJc w:val="left"/>
      <w:pPr>
        <w:ind w:left="6241" w:hanging="360"/>
      </w:pPr>
      <w:rPr>
        <w:rFonts w:ascii="Symbol" w:hAnsi="Symbol" w:hint="default"/>
      </w:rPr>
    </w:lvl>
    <w:lvl w:ilvl="7" w:tplc="0C090003" w:tentative="1">
      <w:start w:val="1"/>
      <w:numFmt w:val="bullet"/>
      <w:lvlText w:val="o"/>
      <w:lvlJc w:val="left"/>
      <w:pPr>
        <w:ind w:left="6961" w:hanging="360"/>
      </w:pPr>
      <w:rPr>
        <w:rFonts w:ascii="Courier New" w:hAnsi="Courier New" w:cs="Symbol" w:hint="default"/>
      </w:rPr>
    </w:lvl>
    <w:lvl w:ilvl="8" w:tplc="0C090005" w:tentative="1">
      <w:start w:val="1"/>
      <w:numFmt w:val="bullet"/>
      <w:lvlText w:val=""/>
      <w:lvlJc w:val="left"/>
      <w:pPr>
        <w:ind w:left="7681" w:hanging="360"/>
      </w:pPr>
      <w:rPr>
        <w:rFonts w:ascii="Wingdings" w:hAnsi="Wingdings" w:hint="default"/>
      </w:rPr>
    </w:lvl>
  </w:abstractNum>
  <w:abstractNum w:abstractNumId="15"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247C30"/>
    <w:multiLevelType w:val="hybridMultilevel"/>
    <w:tmpl w:val="3F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7497C"/>
    <w:multiLevelType w:val="hybridMultilevel"/>
    <w:tmpl w:val="B8F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D2B2F"/>
    <w:multiLevelType w:val="hybridMultilevel"/>
    <w:tmpl w:val="BC6C140E"/>
    <w:lvl w:ilvl="0" w:tplc="D2EE959C">
      <w:start w:val="1"/>
      <w:numFmt w:val="lowerRoman"/>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0"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84106B"/>
    <w:multiLevelType w:val="hybridMultilevel"/>
    <w:tmpl w:val="8214BCC0"/>
    <w:lvl w:ilvl="0" w:tplc="C01A5262">
      <w:start w:val="1"/>
      <w:numFmt w:val="decimal"/>
      <w:lvlText w:val="%1"/>
      <w:lvlJc w:val="left"/>
      <w:pPr>
        <w:ind w:left="1080" w:hanging="720"/>
      </w:pPr>
      <w:rPr>
        <w:rFonts w:hint="default"/>
        <w:color w:val="000000" w:themeColor="text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C0A04CA"/>
    <w:multiLevelType w:val="hybridMultilevel"/>
    <w:tmpl w:val="DC58CB94"/>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15:restartNumberingAfterBreak="0">
    <w:nsid w:val="3C6E16C7"/>
    <w:multiLevelType w:val="hybridMultilevel"/>
    <w:tmpl w:val="F058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897118"/>
    <w:multiLevelType w:val="hybridMultilevel"/>
    <w:tmpl w:val="FDC4D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F364883"/>
    <w:multiLevelType w:val="hybridMultilevel"/>
    <w:tmpl w:val="24B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D35BE"/>
    <w:multiLevelType w:val="hybridMultilevel"/>
    <w:tmpl w:val="DF6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00472"/>
    <w:multiLevelType w:val="hybridMultilevel"/>
    <w:tmpl w:val="777A1600"/>
    <w:lvl w:ilvl="0" w:tplc="0C090001">
      <w:start w:val="1"/>
      <w:numFmt w:val="bullet"/>
      <w:lvlText w:val=""/>
      <w:lvlJc w:val="left"/>
      <w:pPr>
        <w:ind w:left="720" w:hanging="360"/>
      </w:pPr>
      <w:rPr>
        <w:rFonts w:ascii="Symbol" w:hAnsi="Symbol" w:hint="default"/>
        <w:color w:val="00539F"/>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3C6A9A"/>
    <w:multiLevelType w:val="hybridMultilevel"/>
    <w:tmpl w:val="09CA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2A556F"/>
    <w:multiLevelType w:val="hybridMultilevel"/>
    <w:tmpl w:val="9A4CD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DF472F"/>
    <w:multiLevelType w:val="hybridMultilevel"/>
    <w:tmpl w:val="0DB4FAA4"/>
    <w:lvl w:ilvl="0" w:tplc="266EA5E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E2152A"/>
    <w:multiLevelType w:val="multilevel"/>
    <w:tmpl w:val="29BEB1C0"/>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34" w15:restartNumberingAfterBreak="0">
    <w:nsid w:val="5C463037"/>
    <w:multiLevelType w:val="multilevel"/>
    <w:tmpl w:val="561A7844"/>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D735E38"/>
    <w:multiLevelType w:val="hybridMultilevel"/>
    <w:tmpl w:val="9B4C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46CAC"/>
    <w:multiLevelType w:val="hybridMultilevel"/>
    <w:tmpl w:val="8D7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74286"/>
    <w:multiLevelType w:val="hybridMultilevel"/>
    <w:tmpl w:val="AE36D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9E73F4"/>
    <w:multiLevelType w:val="hybridMultilevel"/>
    <w:tmpl w:val="4DFC0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CB230CA"/>
    <w:multiLevelType w:val="hybridMultilevel"/>
    <w:tmpl w:val="A43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F24765E"/>
    <w:multiLevelType w:val="singleLevel"/>
    <w:tmpl w:val="0F06A9D2"/>
    <w:lvl w:ilvl="0">
      <w:start w:val="1"/>
      <w:numFmt w:val="decimal"/>
      <w:lvlText w:val="%1."/>
      <w:lvlJc w:val="left"/>
      <w:pPr>
        <w:tabs>
          <w:tab w:val="num" w:pos="1140"/>
        </w:tabs>
        <w:ind w:left="1140" w:hanging="1140"/>
      </w:pPr>
      <w:rPr>
        <w:rFonts w:ascii="Arial" w:eastAsia="Times New Roman" w:hAnsi="Arial" w:cs="Arial"/>
      </w:rPr>
    </w:lvl>
  </w:abstractNum>
  <w:abstractNum w:abstractNumId="45" w15:restartNumberingAfterBreak="0">
    <w:nsid w:val="7D1159CC"/>
    <w:multiLevelType w:val="hybridMultilevel"/>
    <w:tmpl w:val="70BA27C4"/>
    <w:lvl w:ilvl="0" w:tplc="4976C3A2">
      <w:start w:val="1"/>
      <w:numFmt w:val="bullet"/>
      <w:lvlText w:val=""/>
      <w:lvlJc w:val="left"/>
      <w:pPr>
        <w:ind w:left="720" w:hanging="360"/>
      </w:pPr>
      <w:rPr>
        <w:rFonts w:ascii="Symbol" w:hAnsi="Symbol" w:hint="default"/>
        <w:color w:val="00539F"/>
        <w:sz w:val="20"/>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5A7835"/>
    <w:multiLevelType w:val="hybridMultilevel"/>
    <w:tmpl w:val="45ECCC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454" w:hanging="454"/>
        </w:pPr>
        <w:rPr>
          <w:rFonts w:hint="default"/>
        </w:rPr>
      </w:lvl>
    </w:lvlOverride>
    <w:lvlOverride w:ilvl="3">
      <w:lvl w:ilvl="3">
        <w:start w:val="1"/>
        <w:numFmt w:val="decimal"/>
        <w:lvlText w:val="%1.%2.%3.%4."/>
        <w:lvlJc w:val="left"/>
        <w:pPr>
          <w:ind w:left="454" w:hanging="454"/>
        </w:pPr>
        <w:rPr>
          <w:rFonts w:hint="default"/>
        </w:rPr>
      </w:lvl>
    </w:lvlOverride>
    <w:lvlOverride w:ilvl="4">
      <w:lvl w:ilvl="4">
        <w:start w:val="1"/>
        <w:numFmt w:val="decimal"/>
        <w:lvlText w:val="%1.%2.%3.%4.%5."/>
        <w:lvlJc w:val="left"/>
        <w:pPr>
          <w:ind w:left="454" w:hanging="454"/>
        </w:pPr>
        <w:rPr>
          <w:rFonts w:hint="default"/>
        </w:rPr>
      </w:lvl>
    </w:lvlOverride>
    <w:lvlOverride w:ilvl="5">
      <w:lvl w:ilvl="5">
        <w:start w:val="1"/>
        <w:numFmt w:val="decimal"/>
        <w:lvlText w:val="%1.%2.%3.%4.%5.%6."/>
        <w:lvlJc w:val="left"/>
        <w:pPr>
          <w:ind w:left="454" w:hanging="454"/>
        </w:pPr>
        <w:rPr>
          <w:rFonts w:hint="default"/>
        </w:rPr>
      </w:lvl>
    </w:lvlOverride>
    <w:lvlOverride w:ilvl="6">
      <w:lvl w:ilvl="6">
        <w:start w:val="1"/>
        <w:numFmt w:val="decimal"/>
        <w:lvlText w:val="%1.%2.%3.%4.%5.%6.%7."/>
        <w:lvlJc w:val="left"/>
        <w:pPr>
          <w:ind w:left="454" w:hanging="454"/>
        </w:pPr>
        <w:rPr>
          <w:rFonts w:hint="default"/>
        </w:rPr>
      </w:lvl>
    </w:lvlOverride>
    <w:lvlOverride w:ilvl="7">
      <w:lvl w:ilvl="7">
        <w:start w:val="1"/>
        <w:numFmt w:val="decimal"/>
        <w:lvlText w:val="%1.%2.%3.%4.%5.%6.%7.%8."/>
        <w:lvlJc w:val="left"/>
        <w:pPr>
          <w:ind w:left="454" w:hanging="454"/>
        </w:pPr>
        <w:rPr>
          <w:rFonts w:hint="default"/>
        </w:rPr>
      </w:lvl>
    </w:lvlOverride>
    <w:lvlOverride w:ilvl="8">
      <w:lvl w:ilvl="8">
        <w:start w:val="1"/>
        <w:numFmt w:val="decimal"/>
        <w:lvlText w:val="%1.%2.%3.%4.%5.%6.%7.%8.%9."/>
        <w:lvlJc w:val="left"/>
        <w:pPr>
          <w:ind w:left="454" w:hanging="454"/>
        </w:pPr>
        <w:rPr>
          <w:rFonts w:hint="default"/>
        </w:rPr>
      </w:lvl>
    </w:lvlOverride>
  </w:num>
  <w:num w:numId="3">
    <w:abstractNumId w:val="33"/>
  </w:num>
  <w:num w:numId="4">
    <w:abstractNumId w:val="36"/>
  </w:num>
  <w:num w:numId="5">
    <w:abstractNumId w:val="34"/>
  </w:num>
  <w:num w:numId="6">
    <w:abstractNumId w:val="46"/>
  </w:num>
  <w:num w:numId="7">
    <w:abstractNumId w:val="22"/>
  </w:num>
  <w:num w:numId="8">
    <w:abstractNumId w:val="41"/>
  </w:num>
  <w:num w:numId="9">
    <w:abstractNumId w:val="18"/>
  </w:num>
  <w:num w:numId="10">
    <w:abstractNumId w:val="44"/>
  </w:num>
  <w:num w:numId="11">
    <w:abstractNumId w:val="19"/>
  </w:num>
  <w:num w:numId="12">
    <w:abstractNumId w:val="32"/>
  </w:num>
  <w:num w:numId="13">
    <w:abstractNumId w:val="39"/>
  </w:num>
  <w:num w:numId="14">
    <w:abstractNumId w:val="21"/>
  </w:num>
  <w:num w:numId="15">
    <w:abstractNumId w:val="31"/>
  </w:num>
  <w:num w:numId="16">
    <w:abstractNumId w:val="8"/>
  </w:num>
  <w:num w:numId="17">
    <w:abstractNumId w:val="14"/>
  </w:num>
  <w:num w:numId="18">
    <w:abstractNumId w:val="45"/>
  </w:num>
  <w:num w:numId="19">
    <w:abstractNumId w:val="10"/>
  </w:num>
  <w:num w:numId="20">
    <w:abstractNumId w:val="23"/>
  </w:num>
  <w:num w:numId="21">
    <w:abstractNumId w:val="27"/>
  </w:num>
  <w:num w:numId="22">
    <w:abstractNumId w:val="24"/>
  </w:num>
  <w:num w:numId="23">
    <w:abstractNumId w:val="43"/>
  </w:num>
  <w:num w:numId="24">
    <w:abstractNumId w:val="7"/>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13"/>
  </w:num>
  <w:num w:numId="29">
    <w:abstractNumId w:val="20"/>
  </w:num>
  <w:num w:numId="30">
    <w:abstractNumId w:val="42"/>
  </w:num>
  <w:num w:numId="31">
    <w:abstractNumId w:val="30"/>
  </w:num>
  <w:num w:numId="32">
    <w:abstractNumId w:val="6"/>
  </w:num>
  <w:num w:numId="33">
    <w:abstractNumId w:val="0"/>
  </w:num>
  <w:num w:numId="34">
    <w:abstractNumId w:val="15"/>
  </w:num>
  <w:num w:numId="35">
    <w:abstractNumId w:val="37"/>
  </w:num>
  <w:num w:numId="36">
    <w:abstractNumId w:val="29"/>
  </w:num>
  <w:num w:numId="37">
    <w:abstractNumId w:val="9"/>
  </w:num>
  <w:num w:numId="38">
    <w:abstractNumId w:val="17"/>
  </w:num>
  <w:num w:numId="39">
    <w:abstractNumId w:val="3"/>
  </w:num>
  <w:num w:numId="40">
    <w:abstractNumId w:val="25"/>
  </w:num>
  <w:num w:numId="41">
    <w:abstractNumId w:val="26"/>
  </w:num>
  <w:num w:numId="42">
    <w:abstractNumId w:val="38"/>
  </w:num>
  <w:num w:numId="43">
    <w:abstractNumId w:val="11"/>
  </w:num>
  <w:num w:numId="44">
    <w:abstractNumId w:val="5"/>
  </w:num>
  <w:num w:numId="45">
    <w:abstractNumId w:val="12"/>
  </w:num>
  <w:num w:numId="46">
    <w:abstractNumId w:val="35"/>
  </w:num>
  <w:num w:numId="47">
    <w:abstractNumId w:val="40"/>
  </w:num>
  <w:num w:numId="48">
    <w:abstractNumId w:val="1"/>
  </w:num>
  <w:num w:numId="49">
    <w:abstractNumId w:val="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6D"/>
    <w:rsid w:val="00000415"/>
    <w:rsid w:val="000222A2"/>
    <w:rsid w:val="000327E2"/>
    <w:rsid w:val="00061750"/>
    <w:rsid w:val="0008758F"/>
    <w:rsid w:val="000B200A"/>
    <w:rsid w:val="000C1AC3"/>
    <w:rsid w:val="000D0302"/>
    <w:rsid w:val="000D7AF8"/>
    <w:rsid w:val="001712B1"/>
    <w:rsid w:val="001945EC"/>
    <w:rsid w:val="001E0E08"/>
    <w:rsid w:val="00227A03"/>
    <w:rsid w:val="00264C4D"/>
    <w:rsid w:val="002D7B6F"/>
    <w:rsid w:val="0030377B"/>
    <w:rsid w:val="00303AD9"/>
    <w:rsid w:val="003132E9"/>
    <w:rsid w:val="0034196C"/>
    <w:rsid w:val="00345C22"/>
    <w:rsid w:val="003679D6"/>
    <w:rsid w:val="003C5AC3"/>
    <w:rsid w:val="003F479E"/>
    <w:rsid w:val="00471C6D"/>
    <w:rsid w:val="004E7A7E"/>
    <w:rsid w:val="005675B9"/>
    <w:rsid w:val="005A2259"/>
    <w:rsid w:val="005C5395"/>
    <w:rsid w:val="00614A38"/>
    <w:rsid w:val="00671557"/>
    <w:rsid w:val="00673F76"/>
    <w:rsid w:val="006910DE"/>
    <w:rsid w:val="006F008E"/>
    <w:rsid w:val="00723DEF"/>
    <w:rsid w:val="0072662E"/>
    <w:rsid w:val="007733F8"/>
    <w:rsid w:val="0078222A"/>
    <w:rsid w:val="007909B1"/>
    <w:rsid w:val="007D15FD"/>
    <w:rsid w:val="00844B81"/>
    <w:rsid w:val="00850340"/>
    <w:rsid w:val="008570C1"/>
    <w:rsid w:val="00862CCD"/>
    <w:rsid w:val="008A4EE3"/>
    <w:rsid w:val="008D10C5"/>
    <w:rsid w:val="008E13F8"/>
    <w:rsid w:val="008E262E"/>
    <w:rsid w:val="009308B1"/>
    <w:rsid w:val="009508C4"/>
    <w:rsid w:val="009B129C"/>
    <w:rsid w:val="009B3304"/>
    <w:rsid w:val="00A01131"/>
    <w:rsid w:val="00A157CE"/>
    <w:rsid w:val="00A25028"/>
    <w:rsid w:val="00A30EEA"/>
    <w:rsid w:val="00A67047"/>
    <w:rsid w:val="00A73427"/>
    <w:rsid w:val="00B06315"/>
    <w:rsid w:val="00B27C03"/>
    <w:rsid w:val="00B97C91"/>
    <w:rsid w:val="00BB76AD"/>
    <w:rsid w:val="00BC2DE3"/>
    <w:rsid w:val="00BC3F3F"/>
    <w:rsid w:val="00BF75CB"/>
    <w:rsid w:val="00CF25D1"/>
    <w:rsid w:val="00D609E8"/>
    <w:rsid w:val="00D765E7"/>
    <w:rsid w:val="00D91EBF"/>
    <w:rsid w:val="00DA31FB"/>
    <w:rsid w:val="00E046B8"/>
    <w:rsid w:val="00E26653"/>
    <w:rsid w:val="00E56F8A"/>
    <w:rsid w:val="00E774BF"/>
    <w:rsid w:val="00EF2077"/>
    <w:rsid w:val="00F80D27"/>
    <w:rsid w:val="00FE5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A47638-B17E-49F6-A13A-56F6D2F7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CCD"/>
    <w:pPr>
      <w:spacing w:after="80" w:line="240" w:lineRule="auto"/>
    </w:pPr>
    <w:rPr>
      <w:sz w:val="20"/>
    </w:rPr>
  </w:style>
  <w:style w:type="paragraph" w:styleId="Heading1">
    <w:name w:val="heading 1"/>
    <w:basedOn w:val="Normal"/>
    <w:next w:val="Normal"/>
    <w:link w:val="Heading1Char"/>
    <w:qFormat/>
    <w:rsid w:val="00E774BF"/>
    <w:pPr>
      <w:keepNext/>
      <w:keepLines/>
      <w:numPr>
        <w:numId w:val="3"/>
      </w:numPr>
      <w:spacing w:before="240" w:after="320"/>
      <w:outlineLvl w:val="0"/>
    </w:pPr>
    <w:rPr>
      <w:rFonts w:ascii="Georgia" w:eastAsiaTheme="majorEastAsia" w:hAnsi="Georgia" w:cstheme="majorBidi"/>
      <w:color w:val="3C1053"/>
      <w:sz w:val="32"/>
      <w:szCs w:val="32"/>
    </w:rPr>
  </w:style>
  <w:style w:type="paragraph" w:styleId="Heading2">
    <w:name w:val="heading 2"/>
    <w:basedOn w:val="Normal"/>
    <w:next w:val="Normal"/>
    <w:link w:val="Heading2Char"/>
    <w:unhideWhenUsed/>
    <w:qFormat/>
    <w:rsid w:val="00EF2077"/>
    <w:pPr>
      <w:keepNext/>
      <w:keepLines/>
      <w:numPr>
        <w:ilvl w:val="1"/>
        <w:numId w:val="3"/>
      </w:numPr>
      <w:spacing w:before="240" w:after="180"/>
      <w:outlineLvl w:val="1"/>
    </w:pPr>
    <w:rPr>
      <w:rFonts w:eastAsiaTheme="majorEastAsia" w:cstheme="majorBidi"/>
      <w:b/>
      <w:caps/>
      <w:color w:val="3A3634" w:themeColor="text2"/>
      <w:szCs w:val="26"/>
    </w:rPr>
  </w:style>
  <w:style w:type="paragraph" w:styleId="Heading3">
    <w:name w:val="heading 3"/>
    <w:basedOn w:val="Normal"/>
    <w:next w:val="Normal"/>
    <w:link w:val="Heading3Char"/>
    <w:unhideWhenUsed/>
    <w:qFormat/>
    <w:rsid w:val="00264C4D"/>
    <w:pPr>
      <w:keepNext/>
      <w:keepLines/>
      <w:spacing w:before="120" w:after="180"/>
      <w:outlineLvl w:val="2"/>
    </w:pPr>
    <w:rPr>
      <w:rFonts w:eastAsiaTheme="majorEastAsia" w:cstheme="majorBidi"/>
      <w:b/>
      <w:caps/>
      <w:color w:val="3A3634" w:themeColor="text2"/>
      <w:szCs w:val="24"/>
    </w:rPr>
  </w:style>
  <w:style w:type="paragraph" w:styleId="Heading4">
    <w:name w:val="heading 4"/>
    <w:basedOn w:val="Normal"/>
    <w:next w:val="Normal"/>
    <w:link w:val="Heading4Char"/>
    <w:unhideWhenUsed/>
    <w:qFormat/>
    <w:rsid w:val="005C5395"/>
    <w:pPr>
      <w:keepNext/>
      <w:keepLines/>
      <w:spacing w:before="40" w:after="0"/>
      <w:outlineLvl w:val="3"/>
    </w:pPr>
    <w:rPr>
      <w:rFonts w:ascii="Georgia" w:eastAsiaTheme="majorEastAsia" w:hAnsi="Georgia" w:cstheme="majorBidi"/>
      <w:i/>
      <w:iCs/>
      <w:color w:val="3C10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4BF"/>
    <w:rPr>
      <w:rFonts w:ascii="Georgia" w:eastAsiaTheme="majorEastAsia" w:hAnsi="Georgia" w:cstheme="majorBidi"/>
      <w:color w:val="3C1053"/>
      <w:sz w:val="32"/>
      <w:szCs w:val="32"/>
    </w:rPr>
  </w:style>
  <w:style w:type="character" w:customStyle="1" w:styleId="Heading2Char">
    <w:name w:val="Heading 2 Char"/>
    <w:basedOn w:val="DefaultParagraphFont"/>
    <w:link w:val="Heading2"/>
    <w:uiPriority w:val="9"/>
    <w:rsid w:val="00EF2077"/>
    <w:rPr>
      <w:rFonts w:eastAsiaTheme="majorEastAsia" w:cstheme="majorBidi"/>
      <w:b/>
      <w:caps/>
      <w:color w:val="3A3634" w:themeColor="text2"/>
      <w:sz w:val="20"/>
      <w:szCs w:val="26"/>
    </w:rPr>
  </w:style>
  <w:style w:type="character" w:customStyle="1" w:styleId="Heading3Char">
    <w:name w:val="Heading 3 Char"/>
    <w:basedOn w:val="DefaultParagraphFont"/>
    <w:link w:val="Heading3"/>
    <w:uiPriority w:val="9"/>
    <w:rsid w:val="00264C4D"/>
    <w:rPr>
      <w:rFonts w:eastAsiaTheme="majorEastAsia" w:cstheme="majorBidi"/>
      <w:b/>
      <w:caps/>
      <w:color w:val="3A3634" w:themeColor="text2"/>
      <w:sz w:val="20"/>
      <w:szCs w:val="24"/>
    </w:rPr>
  </w:style>
  <w:style w:type="character" w:customStyle="1" w:styleId="Heading4Char">
    <w:name w:val="Heading 4 Char"/>
    <w:basedOn w:val="DefaultParagraphFont"/>
    <w:link w:val="Heading4"/>
    <w:uiPriority w:val="9"/>
    <w:semiHidden/>
    <w:rsid w:val="005C5395"/>
    <w:rPr>
      <w:rFonts w:ascii="Georgia" w:eastAsiaTheme="majorEastAsia" w:hAnsi="Georgia" w:cstheme="majorBidi"/>
      <w:i/>
      <w:iCs/>
      <w:color w:val="3C1053"/>
      <w:sz w:val="20"/>
    </w:rPr>
  </w:style>
  <w:style w:type="paragraph" w:styleId="Title">
    <w:name w:val="Title"/>
    <w:basedOn w:val="Normal"/>
    <w:next w:val="Normal"/>
    <w:link w:val="TitleChar"/>
    <w:uiPriority w:val="10"/>
    <w:qFormat/>
    <w:rsid w:val="00850340"/>
    <w:pPr>
      <w:spacing w:after="640"/>
      <w:contextualSpacing/>
    </w:pPr>
    <w:rPr>
      <w:rFonts w:asciiTheme="majorHAnsi" w:eastAsiaTheme="majorEastAsia" w:hAnsiTheme="majorHAnsi" w:cstheme="majorBidi"/>
      <w:b/>
      <w:color w:val="3C1053"/>
      <w:spacing w:val="-10"/>
      <w:kern w:val="28"/>
      <w:sz w:val="84"/>
      <w:szCs w:val="56"/>
    </w:rPr>
  </w:style>
  <w:style w:type="character" w:customStyle="1" w:styleId="TitleChar">
    <w:name w:val="Title Char"/>
    <w:basedOn w:val="DefaultParagraphFont"/>
    <w:link w:val="Title"/>
    <w:uiPriority w:val="10"/>
    <w:rsid w:val="00850340"/>
    <w:rPr>
      <w:rFonts w:asciiTheme="majorHAnsi" w:eastAsiaTheme="majorEastAsia" w:hAnsiTheme="majorHAnsi" w:cstheme="majorBidi"/>
      <w:b/>
      <w:color w:val="3C1053"/>
      <w:spacing w:val="-10"/>
      <w:kern w:val="28"/>
      <w:sz w:val="84"/>
      <w:szCs w:val="56"/>
    </w:rPr>
  </w:style>
  <w:style w:type="paragraph" w:styleId="Subtitle">
    <w:name w:val="Subtitle"/>
    <w:basedOn w:val="Normal"/>
    <w:next w:val="Normal"/>
    <w:link w:val="SubtitleChar"/>
    <w:uiPriority w:val="11"/>
    <w:qFormat/>
    <w:rsid w:val="003F479E"/>
    <w:pPr>
      <w:numPr>
        <w:ilvl w:val="1"/>
      </w:numPr>
      <w:spacing w:before="40" w:after="240"/>
    </w:pPr>
    <w:rPr>
      <w:rFonts w:ascii="Georgia" w:eastAsiaTheme="minorEastAsia" w:hAnsi="Georgia"/>
      <w:color w:val="3A3634" w:themeColor="text2"/>
      <w:sz w:val="28"/>
    </w:rPr>
  </w:style>
  <w:style w:type="character" w:customStyle="1" w:styleId="SubtitleChar">
    <w:name w:val="Subtitle Char"/>
    <w:basedOn w:val="DefaultParagraphFont"/>
    <w:link w:val="Subtitle"/>
    <w:uiPriority w:val="11"/>
    <w:rsid w:val="003F479E"/>
    <w:rPr>
      <w:rFonts w:ascii="Georgia" w:eastAsiaTheme="minorEastAsia" w:hAnsi="Georgia"/>
      <w:color w:val="3A3634" w:themeColor="text2"/>
      <w:sz w:val="28"/>
    </w:rPr>
  </w:style>
  <w:style w:type="paragraph" w:styleId="Header">
    <w:name w:val="header"/>
    <w:basedOn w:val="Normal"/>
    <w:link w:val="HeaderChar"/>
    <w:uiPriority w:val="99"/>
    <w:unhideWhenUsed/>
    <w:rsid w:val="007733F8"/>
    <w:pPr>
      <w:tabs>
        <w:tab w:val="center" w:pos="4513"/>
        <w:tab w:val="right" w:pos="9026"/>
      </w:tabs>
      <w:spacing w:after="0"/>
    </w:pPr>
  </w:style>
  <w:style w:type="character" w:customStyle="1" w:styleId="HeaderChar">
    <w:name w:val="Header Char"/>
    <w:basedOn w:val="DefaultParagraphFont"/>
    <w:link w:val="Header"/>
    <w:uiPriority w:val="99"/>
    <w:rsid w:val="007733F8"/>
    <w:rPr>
      <w:sz w:val="20"/>
    </w:rPr>
  </w:style>
  <w:style w:type="paragraph" w:styleId="Footer">
    <w:name w:val="footer"/>
    <w:basedOn w:val="Normal"/>
    <w:link w:val="FooterChar"/>
    <w:uiPriority w:val="99"/>
    <w:unhideWhenUsed/>
    <w:rsid w:val="007733F8"/>
    <w:pPr>
      <w:tabs>
        <w:tab w:val="center" w:pos="4513"/>
        <w:tab w:val="right" w:pos="9026"/>
      </w:tabs>
      <w:spacing w:after="0"/>
    </w:pPr>
  </w:style>
  <w:style w:type="character" w:customStyle="1" w:styleId="FooterChar">
    <w:name w:val="Footer Char"/>
    <w:basedOn w:val="DefaultParagraphFont"/>
    <w:link w:val="Footer"/>
    <w:uiPriority w:val="99"/>
    <w:rsid w:val="007733F8"/>
    <w:rPr>
      <w:sz w:val="20"/>
    </w:rPr>
  </w:style>
  <w:style w:type="character" w:styleId="PlaceholderText">
    <w:name w:val="Placeholder Text"/>
    <w:basedOn w:val="DefaultParagraphFont"/>
    <w:uiPriority w:val="99"/>
    <w:semiHidden/>
    <w:rsid w:val="00A30EEA"/>
    <w:rPr>
      <w:color w:val="808080"/>
    </w:rPr>
  </w:style>
  <w:style w:type="character" w:styleId="Hyperlink">
    <w:name w:val="Hyperlink"/>
    <w:basedOn w:val="DefaultParagraphFont"/>
    <w:unhideWhenUsed/>
    <w:rsid w:val="003132E9"/>
    <w:rPr>
      <w:color w:val="FF0C01" w:themeColor="hyperlink"/>
      <w:u w:val="single"/>
    </w:rPr>
  </w:style>
  <w:style w:type="table" w:styleId="TableGrid">
    <w:name w:val="Table Grid"/>
    <w:basedOn w:val="TableNormal"/>
    <w:uiPriority w:val="59"/>
    <w:rsid w:val="00D9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UTable">
    <w:name w:val="ACU Table"/>
    <w:basedOn w:val="TableNormal"/>
    <w:uiPriority w:val="99"/>
    <w:rsid w:val="004E7A7E"/>
    <w:pPr>
      <w:spacing w:after="0" w:line="240" w:lineRule="auto"/>
    </w:pPr>
    <w:rPr>
      <w:sz w:val="18"/>
    </w:rPr>
    <w:tblPr>
      <w:tblStyleRow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CellMar>
        <w:top w:w="28" w:type="dxa"/>
        <w:left w:w="28" w:type="dxa"/>
        <w:bottom w:w="28" w:type="dxa"/>
        <w:right w:w="28" w:type="dxa"/>
      </w:tblCellMar>
    </w:tblPr>
    <w:tcPr>
      <w:shd w:val="clear" w:color="auto" w:fill="F6F4F0"/>
      <w:vAlign w:val="center"/>
    </w:tcPr>
    <w:tblStylePr w:type="firstRow">
      <w:pPr>
        <w:wordWrap/>
        <w:spacing w:beforeLines="0" w:before="80" w:beforeAutospacing="0" w:afterLines="0" w:after="80" w:afterAutospacing="0" w:line="240" w:lineRule="auto"/>
        <w:ind w:leftChars="0" w:left="0" w:rightChars="0" w:right="0" w:firstLineChars="0" w:firstLine="0"/>
        <w:contextualSpacing/>
        <w:jc w:val="right"/>
      </w:pPr>
      <w:rPr>
        <w:rFonts w:asciiTheme="majorHAnsi" w:hAnsiTheme="majorHAnsi"/>
        <w:b/>
        <w:caps/>
        <w:smallCaps w:val="0"/>
        <w:color w:val="FFFFFF" w:themeColor="background1"/>
        <w:sz w:val="20"/>
      </w:rPr>
      <w:tblPr/>
      <w:tcPr>
        <w:shd w:val="clear" w:color="auto" w:fill="3A3634" w:themeFill="text2"/>
      </w:tcPr>
    </w:tblStylePr>
    <w:tblStylePr w:type="lastRow">
      <w:tblPr/>
      <w:tcPr>
        <w:shd w:val="clear" w:color="auto" w:fill="3C1053" w:themeFill="accent2"/>
      </w:tcPr>
    </w:tblStylePr>
    <w:tblStylePr w:type="firstCol">
      <w:tblPr/>
      <w:tcPr>
        <w:shd w:val="clear" w:color="auto" w:fill="3C1053" w:themeFill="accent2"/>
      </w:tcPr>
    </w:tblStylePr>
    <w:tblStylePr w:type="band2Horz">
      <w:tblPr/>
      <w:tcPr>
        <w:shd w:val="clear" w:color="auto" w:fill="E8E3DB" w:themeFill="background2"/>
      </w:tcPr>
    </w:tblStylePr>
  </w:style>
  <w:style w:type="paragraph" w:customStyle="1" w:styleId="NormalGeorgia">
    <w:name w:val="Normal Georgia"/>
    <w:basedOn w:val="Normal"/>
    <w:link w:val="NormalGeorgiaChar"/>
    <w:qFormat/>
    <w:rsid w:val="0072662E"/>
    <w:rPr>
      <w:rFonts w:ascii="Georgia" w:hAnsi="Georgia"/>
      <w:lang w:val="en-US"/>
    </w:rPr>
  </w:style>
  <w:style w:type="character" w:customStyle="1" w:styleId="NormalGeorgiaChar">
    <w:name w:val="Normal Georgia Char"/>
    <w:basedOn w:val="DefaultParagraphFont"/>
    <w:link w:val="NormalGeorgia"/>
    <w:rsid w:val="0072662E"/>
    <w:rPr>
      <w:rFonts w:ascii="Georgia" w:hAnsi="Georgia"/>
      <w:sz w:val="20"/>
      <w:lang w:val="en-US"/>
    </w:rPr>
  </w:style>
  <w:style w:type="character" w:styleId="IntenseEmphasis">
    <w:name w:val="Intense Emphasis"/>
    <w:basedOn w:val="DefaultParagraphFont"/>
    <w:uiPriority w:val="21"/>
    <w:qFormat/>
    <w:rsid w:val="00EF2077"/>
    <w:rPr>
      <w:i/>
      <w:iCs/>
      <w:color w:val="FF0C01" w:themeColor="accent1"/>
    </w:rPr>
  </w:style>
  <w:style w:type="paragraph" w:styleId="TOC1">
    <w:name w:val="toc 1"/>
    <w:basedOn w:val="Normal"/>
    <w:next w:val="Normal"/>
    <w:autoRedefine/>
    <w:uiPriority w:val="39"/>
    <w:unhideWhenUsed/>
    <w:rsid w:val="00A157CE"/>
    <w:pPr>
      <w:tabs>
        <w:tab w:val="left" w:pos="567"/>
        <w:tab w:val="right" w:leader="dot" w:pos="10456"/>
      </w:tabs>
      <w:spacing w:after="100"/>
    </w:pPr>
  </w:style>
  <w:style w:type="paragraph" w:styleId="TOC2">
    <w:name w:val="toc 2"/>
    <w:basedOn w:val="Normal"/>
    <w:next w:val="Normal"/>
    <w:autoRedefine/>
    <w:uiPriority w:val="39"/>
    <w:unhideWhenUsed/>
    <w:rsid w:val="00000415"/>
    <w:pPr>
      <w:spacing w:after="100"/>
    </w:pPr>
  </w:style>
  <w:style w:type="paragraph" w:styleId="ListParagraph">
    <w:name w:val="List Paragraph"/>
    <w:basedOn w:val="Normal"/>
    <w:link w:val="ListParagraphChar"/>
    <w:uiPriority w:val="34"/>
    <w:qFormat/>
    <w:rsid w:val="00000415"/>
    <w:pPr>
      <w:ind w:left="720"/>
      <w:contextualSpacing/>
    </w:pPr>
  </w:style>
  <w:style w:type="character" w:customStyle="1" w:styleId="ListParagraphChar">
    <w:name w:val="List Paragraph Char"/>
    <w:basedOn w:val="DefaultParagraphFont"/>
    <w:link w:val="ListParagraph"/>
    <w:uiPriority w:val="34"/>
    <w:locked/>
    <w:rsid w:val="002D7B6F"/>
    <w:rPr>
      <w:sz w:val="20"/>
    </w:rPr>
  </w:style>
  <w:style w:type="paragraph" w:styleId="TOCHeading">
    <w:name w:val="TOC Heading"/>
    <w:basedOn w:val="Heading1"/>
    <w:next w:val="Normal"/>
    <w:uiPriority w:val="39"/>
    <w:unhideWhenUsed/>
    <w:qFormat/>
    <w:rsid w:val="00A157CE"/>
    <w:pPr>
      <w:numPr>
        <w:numId w:val="0"/>
      </w:numPr>
      <w:spacing w:after="0"/>
      <w:outlineLvl w:val="9"/>
    </w:pPr>
    <w:rPr>
      <w:rFonts w:asciiTheme="majorHAnsi" w:hAnsiTheme="majorHAnsi"/>
      <w:color w:val="BF0800" w:themeColor="accent1" w:themeShade="BF"/>
    </w:rPr>
  </w:style>
  <w:style w:type="paragraph" w:styleId="TOC3">
    <w:name w:val="toc 3"/>
    <w:basedOn w:val="Normal"/>
    <w:next w:val="Normal"/>
    <w:autoRedefine/>
    <w:uiPriority w:val="39"/>
    <w:unhideWhenUsed/>
    <w:rsid w:val="00A157CE"/>
    <w:pPr>
      <w:spacing w:after="100"/>
      <w:ind w:left="400"/>
    </w:pPr>
  </w:style>
  <w:style w:type="paragraph" w:styleId="BodyText3">
    <w:name w:val="Body Text 3"/>
    <w:basedOn w:val="Normal"/>
    <w:link w:val="BodyText3Char"/>
    <w:rsid w:val="00A25028"/>
    <w:pPr>
      <w:spacing w:after="120"/>
      <w:jc w:val="both"/>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A25028"/>
    <w:rPr>
      <w:rFonts w:ascii="Arial" w:eastAsia="Times New Roman" w:hAnsi="Arial" w:cs="Times New Roman"/>
      <w:sz w:val="16"/>
      <w:szCs w:val="16"/>
      <w:lang w:eastAsia="en-AU"/>
    </w:rPr>
  </w:style>
  <w:style w:type="paragraph" w:styleId="FootnoteText">
    <w:name w:val="footnote text"/>
    <w:basedOn w:val="Normal"/>
    <w:link w:val="FootnoteTextChar"/>
    <w:uiPriority w:val="99"/>
    <w:semiHidden/>
    <w:unhideWhenUsed/>
    <w:rsid w:val="00A25028"/>
    <w:pPr>
      <w:spacing w:after="0"/>
    </w:pPr>
    <w:rPr>
      <w:rFonts w:ascii="Arial" w:eastAsiaTheme="minorEastAsia" w:hAnsi="Arial" w:cs="Arial"/>
      <w:szCs w:val="20"/>
    </w:rPr>
  </w:style>
  <w:style w:type="character" w:customStyle="1" w:styleId="FootnoteTextChar">
    <w:name w:val="Footnote Text Char"/>
    <w:basedOn w:val="DefaultParagraphFont"/>
    <w:link w:val="FootnoteText"/>
    <w:uiPriority w:val="99"/>
    <w:semiHidden/>
    <w:rsid w:val="00A25028"/>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A25028"/>
    <w:rPr>
      <w:vertAlign w:val="superscript"/>
    </w:rPr>
  </w:style>
  <w:style w:type="table" w:customStyle="1" w:styleId="TableGrid1">
    <w:name w:val="Table Grid1"/>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5028"/>
    <w:rPr>
      <w:color w:val="808080"/>
      <w:shd w:val="clear" w:color="auto" w:fill="E6E6E6"/>
    </w:rPr>
  </w:style>
  <w:style w:type="paragraph" w:styleId="NoSpacing">
    <w:name w:val="No Spacing"/>
    <w:uiPriority w:val="1"/>
    <w:qFormat/>
    <w:rsid w:val="009508C4"/>
    <w:pPr>
      <w:spacing w:after="0" w:line="240" w:lineRule="auto"/>
      <w:jc w:val="both"/>
    </w:pPr>
    <w:rPr>
      <w:rFonts w:ascii="Arial" w:eastAsia="Times New Roman" w:hAnsi="Arial" w:cs="Times New Roman"/>
      <w:sz w:val="24"/>
      <w:szCs w:val="24"/>
      <w:lang w:eastAsia="en-AU"/>
    </w:rPr>
  </w:style>
  <w:style w:type="paragraph" w:styleId="BodyText">
    <w:name w:val="Body Text"/>
    <w:basedOn w:val="Normal"/>
    <w:link w:val="BodyTextChar"/>
    <w:unhideWhenUsed/>
    <w:rsid w:val="00CF25D1"/>
    <w:pPr>
      <w:spacing w:after="120"/>
    </w:pPr>
  </w:style>
  <w:style w:type="character" w:customStyle="1" w:styleId="BodyTextChar">
    <w:name w:val="Body Text Char"/>
    <w:basedOn w:val="DefaultParagraphFont"/>
    <w:link w:val="BodyText"/>
    <w:uiPriority w:val="99"/>
    <w:semiHidden/>
    <w:rsid w:val="00CF25D1"/>
    <w:rPr>
      <w:sz w:val="20"/>
    </w:rPr>
  </w:style>
  <w:style w:type="paragraph" w:styleId="Caption">
    <w:name w:val="caption"/>
    <w:basedOn w:val="Normal"/>
    <w:next w:val="Normal"/>
    <w:qFormat/>
    <w:rsid w:val="002D7B6F"/>
    <w:pPr>
      <w:widowControl w:val="0"/>
      <w:spacing w:after="0"/>
    </w:pPr>
    <w:rPr>
      <w:rFonts w:ascii="Courier" w:eastAsia="Times New Roman" w:hAnsi="Courier" w:cs="Times New Roman"/>
      <w:snapToGrid w:val="0"/>
      <w:sz w:val="24"/>
      <w:szCs w:val="20"/>
      <w:lang w:val="en-US"/>
    </w:rPr>
  </w:style>
  <w:style w:type="character" w:styleId="PageNumber">
    <w:name w:val="page number"/>
    <w:basedOn w:val="DefaultParagraphFont"/>
    <w:rsid w:val="002D7B6F"/>
  </w:style>
  <w:style w:type="paragraph" w:styleId="List">
    <w:name w:val="List"/>
    <w:basedOn w:val="Normal"/>
    <w:rsid w:val="002D7B6F"/>
    <w:pPr>
      <w:spacing w:after="0"/>
      <w:ind w:left="283" w:hanging="283"/>
    </w:pPr>
    <w:rPr>
      <w:rFonts w:ascii="Courier" w:eastAsia="Times New Roman" w:hAnsi="Courier" w:cs="Times New Roman"/>
      <w:sz w:val="24"/>
      <w:szCs w:val="20"/>
      <w:lang w:val="en-US"/>
    </w:rPr>
  </w:style>
  <w:style w:type="paragraph" w:styleId="BodyText2">
    <w:name w:val="Body Text 2"/>
    <w:basedOn w:val="Normal"/>
    <w:link w:val="BodyText2Char"/>
    <w:rsid w:val="002D7B6F"/>
    <w:pPr>
      <w:spacing w:before="100" w:beforeAutospacing="1" w:after="100" w:afterAutospacing="1"/>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D7B6F"/>
    <w:rPr>
      <w:rFonts w:ascii="Times New Roman" w:eastAsia="Times New Roman" w:hAnsi="Times New Roman" w:cs="Times New Roman"/>
      <w:szCs w:val="20"/>
    </w:rPr>
  </w:style>
  <w:style w:type="character" w:customStyle="1" w:styleId="BalloonTextChar">
    <w:name w:val="Balloon Text Char"/>
    <w:basedOn w:val="DefaultParagraphFont"/>
    <w:link w:val="BalloonText"/>
    <w:semiHidden/>
    <w:rsid w:val="002D7B6F"/>
    <w:rPr>
      <w:rFonts w:ascii="Tahoma" w:eastAsia="Times New Roman" w:hAnsi="Tahoma" w:cs="Tahoma"/>
      <w:sz w:val="16"/>
      <w:szCs w:val="16"/>
      <w:lang w:val="en-US"/>
    </w:rPr>
  </w:style>
  <w:style w:type="paragraph" w:styleId="BalloonText">
    <w:name w:val="Balloon Text"/>
    <w:basedOn w:val="Normal"/>
    <w:link w:val="BalloonTextChar"/>
    <w:semiHidden/>
    <w:rsid w:val="002D7B6F"/>
    <w:pPr>
      <w:spacing w:after="0"/>
    </w:pPr>
    <w:rPr>
      <w:rFonts w:ascii="Tahoma" w:eastAsia="Times New Roman" w:hAnsi="Tahoma" w:cs="Tahoma"/>
      <w:sz w:val="16"/>
      <w:szCs w:val="16"/>
      <w:lang w:val="en-US"/>
    </w:rPr>
  </w:style>
  <w:style w:type="paragraph" w:customStyle="1" w:styleId="Default">
    <w:name w:val="Default"/>
    <w:rsid w:val="002D7B6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Normal1">
    <w:name w:val="Normal+1"/>
    <w:basedOn w:val="Default"/>
    <w:next w:val="Default"/>
    <w:rsid w:val="002D7B6F"/>
    <w:rPr>
      <w:rFonts w:cs="Times New Roman"/>
      <w:color w:val="auto"/>
    </w:rPr>
  </w:style>
  <w:style w:type="paragraph" w:styleId="BlockText">
    <w:name w:val="Block Text"/>
    <w:basedOn w:val="Default"/>
    <w:next w:val="Default"/>
    <w:rsid w:val="002D7B6F"/>
    <w:rPr>
      <w:rFonts w:cs="Times New Roman"/>
      <w:color w:val="auto"/>
    </w:rPr>
  </w:style>
  <w:style w:type="character" w:styleId="FollowedHyperlink">
    <w:name w:val="FollowedHyperlink"/>
    <w:basedOn w:val="DefaultParagraphFont"/>
    <w:rsid w:val="002D7B6F"/>
    <w:rPr>
      <w:color w:val="800080"/>
      <w:u w:val="single"/>
    </w:rPr>
  </w:style>
  <w:style w:type="paragraph" w:customStyle="1" w:styleId="HayGroup12">
    <w:name w:val="Hay Group 12"/>
    <w:basedOn w:val="Normal"/>
    <w:rsid w:val="002D7B6F"/>
    <w:pPr>
      <w:spacing w:after="0"/>
    </w:pPr>
    <w:rPr>
      <w:rFonts w:ascii="Times New Roman" w:eastAsia="Times New Roman" w:hAnsi="Times New Roman" w:cs="Arial"/>
      <w:sz w:val="24"/>
      <w:szCs w:val="24"/>
    </w:rPr>
  </w:style>
  <w:style w:type="paragraph" w:customStyle="1" w:styleId="ColorfulList-Accent11">
    <w:name w:val="Colorful List - Accent 11"/>
    <w:basedOn w:val="Normal"/>
    <w:link w:val="ColorfulList-Accent1Char"/>
    <w:uiPriority w:val="34"/>
    <w:qFormat/>
    <w:rsid w:val="002D7B6F"/>
    <w:pPr>
      <w:spacing w:after="0"/>
      <w:ind w:left="720"/>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uiPriority w:val="34"/>
    <w:rsid w:val="002D7B6F"/>
    <w:rPr>
      <w:rFonts w:ascii="Times New Roman" w:eastAsia="Times New Roman" w:hAnsi="Times New Roman" w:cs="Times New Roman"/>
      <w:sz w:val="24"/>
      <w:szCs w:val="24"/>
    </w:rPr>
  </w:style>
  <w:style w:type="paragraph" w:customStyle="1" w:styleId="ACUHeading">
    <w:name w:val="ACU Heading"/>
    <w:basedOn w:val="Normal"/>
    <w:link w:val="ACUHeadingChar"/>
    <w:qFormat/>
    <w:rsid w:val="002D7B6F"/>
    <w:pPr>
      <w:tabs>
        <w:tab w:val="center" w:pos="4748"/>
        <w:tab w:val="left" w:pos="7845"/>
        <w:tab w:val="left" w:pos="7950"/>
      </w:tabs>
      <w:spacing w:after="0"/>
    </w:pPr>
    <w:rPr>
      <w:rFonts w:ascii="Arial" w:eastAsia="Times New Roman" w:hAnsi="Arial" w:cs="Times New Roman"/>
      <w:color w:val="595959"/>
      <w:sz w:val="40"/>
      <w:szCs w:val="40"/>
    </w:rPr>
  </w:style>
  <w:style w:type="character" w:customStyle="1" w:styleId="ACUHeadingChar">
    <w:name w:val="ACU Heading Char"/>
    <w:link w:val="ACUHeading"/>
    <w:rsid w:val="002D7B6F"/>
    <w:rPr>
      <w:rFonts w:ascii="Arial" w:eastAsia="Times New Roman" w:hAnsi="Arial" w:cs="Times New Roman"/>
      <w:color w:val="595959"/>
      <w:sz w:val="40"/>
      <w:szCs w:val="40"/>
    </w:rPr>
  </w:style>
  <w:style w:type="paragraph" w:customStyle="1" w:styleId="QantasHeading">
    <w:name w:val="Qantas Heading"/>
    <w:basedOn w:val="Normal"/>
    <w:link w:val="QantasHeadingChar"/>
    <w:rsid w:val="002D7B6F"/>
    <w:pPr>
      <w:tabs>
        <w:tab w:val="center" w:pos="4748"/>
        <w:tab w:val="left" w:pos="7845"/>
        <w:tab w:val="left" w:pos="7950"/>
      </w:tabs>
      <w:spacing w:after="0"/>
    </w:pPr>
    <w:rPr>
      <w:rFonts w:ascii="Arial" w:eastAsia="Times New Roman" w:hAnsi="Arial" w:cs="Times New Roman"/>
      <w:color w:val="000000"/>
      <w:sz w:val="40"/>
      <w:szCs w:val="40"/>
    </w:rPr>
  </w:style>
  <w:style w:type="character" w:customStyle="1" w:styleId="QantasHeadingChar">
    <w:name w:val="Qantas Heading Char"/>
    <w:link w:val="QantasHeading"/>
    <w:rsid w:val="002D7B6F"/>
    <w:rPr>
      <w:rFonts w:ascii="Arial" w:eastAsia="Times New Roman" w:hAnsi="Arial" w:cs="Times New Roman"/>
      <w:color w:val="000000"/>
      <w:sz w:val="40"/>
      <w:szCs w:val="40"/>
    </w:rPr>
  </w:style>
  <w:style w:type="character" w:styleId="Strong">
    <w:name w:val="Strong"/>
    <w:basedOn w:val="DefaultParagraphFont"/>
    <w:qFormat/>
    <w:rsid w:val="002D7B6F"/>
    <w:rPr>
      <w:b/>
      <w:bCs/>
    </w:rPr>
  </w:style>
  <w:style w:type="paragraph" w:customStyle="1" w:styleId="HayGroup11">
    <w:name w:val="Hay Group 11"/>
    <w:basedOn w:val="Normal"/>
    <w:link w:val="HayGroup11Char"/>
    <w:rsid w:val="002D7B6F"/>
    <w:pPr>
      <w:spacing w:after="0"/>
    </w:pPr>
    <w:rPr>
      <w:rFonts w:ascii="Times New Roman" w:eastAsia="Times New Roman" w:hAnsi="Times New Roman" w:cs="Times New Roman"/>
      <w:sz w:val="22"/>
      <w:szCs w:val="24"/>
    </w:rPr>
  </w:style>
  <w:style w:type="character" w:customStyle="1" w:styleId="HayGroup11Char">
    <w:name w:val="Hay Group 11 Char"/>
    <w:link w:val="HayGroup11"/>
    <w:rsid w:val="002D7B6F"/>
    <w:rPr>
      <w:rFonts w:ascii="Times New Roman" w:eastAsia="Times New Roman" w:hAnsi="Times New Roman" w:cs="Times New Roman"/>
      <w:szCs w:val="24"/>
    </w:rPr>
  </w:style>
  <w:style w:type="character" w:customStyle="1" w:styleId="Style1">
    <w:name w:val="Style1"/>
    <w:basedOn w:val="DefaultParagraphFont"/>
    <w:uiPriority w:val="1"/>
    <w:rsid w:val="002D7B6F"/>
    <w:rPr>
      <w:rFonts w:ascii="Myriad Pro" w:hAnsi="Myriad Pro"/>
      <w:sz w:val="22"/>
    </w:rPr>
  </w:style>
  <w:style w:type="character" w:customStyle="1" w:styleId="Style2">
    <w:name w:val="Style2"/>
    <w:basedOn w:val="DefaultParagraphFont"/>
    <w:uiPriority w:val="1"/>
    <w:rsid w:val="002D7B6F"/>
    <w:rPr>
      <w:rFonts w:ascii="Myriad Pro" w:hAnsi="Myriad Pro"/>
      <w:sz w:val="20"/>
    </w:rPr>
  </w:style>
  <w:style w:type="character" w:styleId="Emphasis">
    <w:name w:val="Emphasis"/>
    <w:basedOn w:val="DefaultParagraphFont"/>
    <w:uiPriority w:val="20"/>
    <w:qFormat/>
    <w:rsid w:val="002D7B6F"/>
    <w:rPr>
      <w:i/>
      <w:iCs/>
    </w:rPr>
  </w:style>
  <w:style w:type="character" w:styleId="CommentReference">
    <w:name w:val="annotation reference"/>
    <w:basedOn w:val="DefaultParagraphFont"/>
    <w:rsid w:val="002D7B6F"/>
    <w:rPr>
      <w:sz w:val="16"/>
      <w:szCs w:val="16"/>
    </w:rPr>
  </w:style>
  <w:style w:type="paragraph" w:styleId="CommentText">
    <w:name w:val="annotation text"/>
    <w:basedOn w:val="Normal"/>
    <w:link w:val="CommentTextChar"/>
    <w:rsid w:val="002D7B6F"/>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2D7B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2D7B6F"/>
    <w:rPr>
      <w:b/>
      <w:bCs/>
    </w:rPr>
  </w:style>
  <w:style w:type="character" w:customStyle="1" w:styleId="CommentSubjectChar">
    <w:name w:val="Comment Subject Char"/>
    <w:basedOn w:val="CommentTextChar"/>
    <w:link w:val="CommentSubject"/>
    <w:rsid w:val="002D7B6F"/>
    <w:rPr>
      <w:rFonts w:ascii="Times New Roman" w:eastAsia="Times New Roman" w:hAnsi="Times New Roman" w:cs="Times New Roman"/>
      <w:b/>
      <w:bCs/>
      <w:sz w:val="20"/>
      <w:szCs w:val="20"/>
      <w:lang w:val="en-US"/>
    </w:rPr>
  </w:style>
  <w:style w:type="paragraph" w:customStyle="1" w:styleId="p1">
    <w:name w:val="p1"/>
    <w:basedOn w:val="Normal"/>
    <w:rsid w:val="002D7B6F"/>
    <w:pPr>
      <w:spacing w:after="0"/>
    </w:pPr>
    <w:rPr>
      <w:rFonts w:ascii="Helvetica" w:hAnsi="Helvetica" w:cs="Times New Roman"/>
      <w:sz w:val="18"/>
      <w:szCs w:val="18"/>
      <w:lang w:val="en-US"/>
    </w:rPr>
  </w:style>
  <w:style w:type="character" w:customStyle="1" w:styleId="apple-converted-space">
    <w:name w:val="apple-converted-space"/>
    <w:basedOn w:val="DefaultParagraphFont"/>
    <w:rsid w:val="002D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2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u.edu.au/cdf" TargetMode="External"/><Relationship Id="rId18" Type="http://schemas.openxmlformats.org/officeDocument/2006/relationships/hyperlink" Target="http://www.acu.edu.au/staff/our_university/training_and_develop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u.service-now.com/service_central" TargetMode="External"/><Relationship Id="rId7" Type="http://schemas.openxmlformats.org/officeDocument/2006/relationships/settings" Target="settings.xml"/><Relationship Id="rId12" Type="http://schemas.openxmlformats.org/officeDocument/2006/relationships/hyperlink" Target="http://www.acu.edu.au/apme" TargetMode="External"/><Relationship Id="rId17" Type="http://schemas.openxmlformats.org/officeDocument/2006/relationships/hyperlink" Target="http://www.acu.edu.au/c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cu.edu.au/apme" TargetMode="External"/><Relationship Id="rId20" Type="http://schemas.openxmlformats.org/officeDocument/2006/relationships/hyperlink" Target="https://staff.acu.edu.au/human_resources/recruitment_and_selection/working_with_children_chec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u.edu.au/about-acu/mission-identity-and-valu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cu.edu.au/cdf" TargetMode="External"/><Relationship Id="rId23" Type="http://schemas.openxmlformats.org/officeDocument/2006/relationships/hyperlink" Target="https://acu.service-now.com/service_central" TargetMode="External"/><Relationship Id="rId10" Type="http://schemas.openxmlformats.org/officeDocument/2006/relationships/endnotes" Target="endnotes.xml"/><Relationship Id="rId19" Type="http://schemas.openxmlformats.org/officeDocument/2006/relationships/hyperlink" Target="https://staff.acu.edu.au/__data/assets/pdf_file/0009/629919/service-delivery-model-pag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u.edu.au/cdf" TargetMode="External"/><Relationship Id="rId22" Type="http://schemas.openxmlformats.org/officeDocument/2006/relationships/hyperlink" Target="https://www.accesscanberra.act.gov.au/app/answers/detail/a_id/1804/kw/working_with_vulnerabl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woulahan\AppData\Local\Packages\Microsoft.MicrosoftEdge_8wekyb3d8bbwe\TempState\Downloads\ACU%20Basic%20Report%20Template.dotx" TargetMode="External"/></Relationships>
</file>

<file path=word/theme/theme1.xml><?xml version="1.0" encoding="utf-8"?>
<a:theme xmlns:a="http://schemas.openxmlformats.org/drawingml/2006/main" name="Office Theme">
  <a:themeElements>
    <a:clrScheme name="ACU Colour Palette">
      <a:dk1>
        <a:sysClr val="windowText" lastClr="000000"/>
      </a:dk1>
      <a:lt1>
        <a:sysClr val="window" lastClr="FFFFFF"/>
      </a:lt1>
      <a:dk2>
        <a:srgbClr val="3A3634"/>
      </a:dk2>
      <a:lt2>
        <a:srgbClr val="E8E3DB"/>
      </a:lt2>
      <a:accent1>
        <a:srgbClr val="FF0C01"/>
      </a:accent1>
      <a:accent2>
        <a:srgbClr val="3C1053"/>
      </a:accent2>
      <a:accent3>
        <a:srgbClr val="FFFFFF"/>
      </a:accent3>
      <a:accent4>
        <a:srgbClr val="7F7A77"/>
      </a:accent4>
      <a:accent5>
        <a:srgbClr val="3A3634"/>
      </a:accent5>
      <a:accent6>
        <a:srgbClr val="E8E3DB"/>
      </a:accent6>
      <a:hlink>
        <a:srgbClr val="FF0C01"/>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DC8B17FFF79F46AB892AACDE15F09D" ma:contentTypeVersion="1" ma:contentTypeDescription="Create a new document." ma:contentTypeScope="" ma:versionID="a5ba99c893f738a110fead59b8aec548">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4018-CC03-455A-885C-D64E9C1748A3}">
  <ds:schemaRefs>
    <ds:schemaRef ds:uri="http://schemas.microsoft.com/sharepoint/v3/contenttype/forms"/>
  </ds:schemaRefs>
</ds:datastoreItem>
</file>

<file path=customXml/itemProps2.xml><?xml version="1.0" encoding="utf-8"?>
<ds:datastoreItem xmlns:ds="http://schemas.openxmlformats.org/officeDocument/2006/customXml" ds:itemID="{EC401F14-28BB-4260-B518-CAA02017B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20A6E3-E5C2-4A6B-94E8-EEB50EFFA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BF78D5-E74E-4E4A-B90C-110B7C5D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 Basic Report Template.dotx</Template>
  <TotalTime>1</TotalTime>
  <Pages>8</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ACU Basic Report Template</vt:lpstr>
    </vt:vector>
  </TitlesOfParts>
  <Company>Australian Catholic University</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Basic Report Template</dc:title>
  <dc:subject/>
  <dc:creator>Claire Woulahan</dc:creator>
  <cp:keywords/>
  <dc:description/>
  <cp:lastModifiedBy>Danielle O'Donohue</cp:lastModifiedBy>
  <cp:revision>2</cp:revision>
  <dcterms:created xsi:type="dcterms:W3CDTF">2019-12-13T03:47:00Z</dcterms:created>
  <dcterms:modified xsi:type="dcterms:W3CDTF">2019-12-13T03:47:00Z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0x0101007CDC8B17FFF79F46AB892AACDE15F09D</vt:lpwstr>
  </property>
</Properties>
</file>